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869D0" w14:textId="2F3365FD" w:rsidR="008D3C38" w:rsidRPr="00EC1E1A" w:rsidRDefault="00171899" w:rsidP="00171899">
      <w:pPr>
        <w:spacing w:line="276" w:lineRule="auto"/>
        <w:rPr>
          <w:b/>
          <w:bCs/>
          <w:sz w:val="22"/>
          <w:szCs w:val="32"/>
          <w:u w:val="single"/>
        </w:rPr>
      </w:pPr>
      <w:r w:rsidRPr="00EC1E1A">
        <w:rPr>
          <w:b/>
          <w:bCs/>
          <w:sz w:val="22"/>
          <w:szCs w:val="32"/>
          <w:u w:val="single"/>
        </w:rPr>
        <w:t>INTRODUCTION</w:t>
      </w:r>
    </w:p>
    <w:p w14:paraId="35C03D36" w14:textId="77777777" w:rsidR="00767C71" w:rsidRPr="00EC1E1A" w:rsidRDefault="00E636C5" w:rsidP="00171899">
      <w:pPr>
        <w:pStyle w:val="Normal2"/>
        <w:spacing w:line="276" w:lineRule="auto"/>
        <w:rPr>
          <w:sz w:val="20"/>
          <w:szCs w:val="28"/>
        </w:rPr>
      </w:pPr>
      <w:r w:rsidRPr="00EC1E1A">
        <w:rPr>
          <w:sz w:val="20"/>
          <w:szCs w:val="28"/>
        </w:rPr>
        <w:t>Trailers range in size and application, however, they have common safety concerns.</w:t>
      </w:r>
    </w:p>
    <w:p w14:paraId="2AF902A1" w14:textId="3C670181" w:rsidR="00356C32" w:rsidRPr="00EC1E1A" w:rsidRDefault="00EC1E1A" w:rsidP="00171899">
      <w:pPr>
        <w:spacing w:line="276" w:lineRule="auto"/>
        <w:rPr>
          <w:b/>
          <w:bCs/>
          <w:sz w:val="22"/>
          <w:szCs w:val="32"/>
          <w:u w:val="single"/>
        </w:rPr>
      </w:pPr>
      <w:r w:rsidRPr="00EC1E1A">
        <w:rPr>
          <w:b/>
          <w:bCs/>
          <w:sz w:val="22"/>
          <w:szCs w:val="32"/>
          <w:u w:val="single"/>
        </w:rPr>
        <w:t>PRE-USE INSPECTION</w:t>
      </w:r>
    </w:p>
    <w:p w14:paraId="2DE6B54E" w14:textId="77777777" w:rsidR="00356C32" w:rsidRPr="00EC1E1A" w:rsidRDefault="00356C32" w:rsidP="00171899">
      <w:pPr>
        <w:pStyle w:val="Normal2"/>
        <w:spacing w:line="276" w:lineRule="auto"/>
        <w:rPr>
          <w:sz w:val="20"/>
          <w:szCs w:val="28"/>
        </w:rPr>
      </w:pPr>
      <w:r w:rsidRPr="00EC1E1A">
        <w:rPr>
          <w:sz w:val="20"/>
          <w:szCs w:val="28"/>
        </w:rPr>
        <w:t>Do a walk-around of the trailer to ensure all items are present and in working order.</w:t>
      </w:r>
    </w:p>
    <w:p w14:paraId="06C62A83" w14:textId="77777777" w:rsidR="00356C32" w:rsidRPr="00EC1E1A" w:rsidRDefault="00356C32" w:rsidP="00171899">
      <w:pPr>
        <w:pStyle w:val="Bullet1"/>
        <w:spacing w:line="276" w:lineRule="auto"/>
        <w:rPr>
          <w:sz w:val="20"/>
          <w:szCs w:val="28"/>
        </w:rPr>
      </w:pPr>
      <w:r w:rsidRPr="00EC1E1A">
        <w:rPr>
          <w:sz w:val="20"/>
          <w:szCs w:val="28"/>
        </w:rPr>
        <w:t>Lights</w:t>
      </w:r>
    </w:p>
    <w:p w14:paraId="7B598767" w14:textId="77777777" w:rsidR="00356C32" w:rsidRPr="00EC1E1A" w:rsidRDefault="00356C32" w:rsidP="00171899">
      <w:pPr>
        <w:pStyle w:val="Bullet1"/>
        <w:spacing w:line="276" w:lineRule="auto"/>
        <w:rPr>
          <w:sz w:val="20"/>
          <w:szCs w:val="28"/>
        </w:rPr>
      </w:pPr>
      <w:r w:rsidRPr="00EC1E1A">
        <w:rPr>
          <w:sz w:val="20"/>
          <w:szCs w:val="28"/>
        </w:rPr>
        <w:t>License Plate</w:t>
      </w:r>
    </w:p>
    <w:p w14:paraId="34AC73E1" w14:textId="77777777" w:rsidR="00356C32" w:rsidRPr="00EC1E1A" w:rsidRDefault="00356C32" w:rsidP="00171899">
      <w:pPr>
        <w:pStyle w:val="Bullet1"/>
        <w:spacing w:line="276" w:lineRule="auto"/>
        <w:rPr>
          <w:sz w:val="20"/>
          <w:szCs w:val="28"/>
        </w:rPr>
      </w:pPr>
      <w:r w:rsidRPr="00EC1E1A">
        <w:rPr>
          <w:sz w:val="20"/>
          <w:szCs w:val="28"/>
        </w:rPr>
        <w:t>Wheels and Tires</w:t>
      </w:r>
    </w:p>
    <w:p w14:paraId="56E64326" w14:textId="77777777" w:rsidR="00356C32" w:rsidRPr="00EC1E1A" w:rsidRDefault="00356C32" w:rsidP="00171899">
      <w:pPr>
        <w:pStyle w:val="Normal2"/>
        <w:spacing w:line="276" w:lineRule="auto"/>
        <w:rPr>
          <w:sz w:val="20"/>
          <w:szCs w:val="28"/>
        </w:rPr>
      </w:pPr>
      <w:r w:rsidRPr="00EC1E1A">
        <w:rPr>
          <w:sz w:val="20"/>
          <w:szCs w:val="28"/>
        </w:rPr>
        <w:t>Do not use the trailer if anything is deficient.  Report all problems immediately.</w:t>
      </w:r>
    </w:p>
    <w:p w14:paraId="5AAADC6C" w14:textId="6836BEB1" w:rsidR="00E636C5" w:rsidRPr="00EC1E1A" w:rsidRDefault="00EC1E1A" w:rsidP="00171899">
      <w:pPr>
        <w:spacing w:line="276" w:lineRule="auto"/>
        <w:rPr>
          <w:b/>
          <w:bCs/>
          <w:sz w:val="22"/>
          <w:szCs w:val="32"/>
          <w:u w:val="single"/>
        </w:rPr>
      </w:pPr>
      <w:r w:rsidRPr="00EC1E1A">
        <w:rPr>
          <w:b/>
          <w:bCs/>
          <w:sz w:val="22"/>
          <w:szCs w:val="32"/>
          <w:u w:val="single"/>
        </w:rPr>
        <w:t>HOOKING UP A TRAILER</w:t>
      </w:r>
    </w:p>
    <w:p w14:paraId="67D71058" w14:textId="77777777" w:rsidR="00CF4F3F" w:rsidRPr="00EC1E1A" w:rsidRDefault="00CF4F3F" w:rsidP="00171899">
      <w:pPr>
        <w:pStyle w:val="Normal2"/>
        <w:numPr>
          <w:ilvl w:val="0"/>
          <w:numId w:val="41"/>
        </w:numPr>
        <w:spacing w:line="276" w:lineRule="auto"/>
        <w:rPr>
          <w:sz w:val="20"/>
          <w:szCs w:val="28"/>
        </w:rPr>
      </w:pPr>
      <w:r w:rsidRPr="00EC1E1A">
        <w:rPr>
          <w:sz w:val="20"/>
          <w:szCs w:val="28"/>
        </w:rPr>
        <w:t>Check the vehicle and hitch ratings to make sure the tow vehicle is appropriate for the trailer and the load.</w:t>
      </w:r>
    </w:p>
    <w:p w14:paraId="409AFC80" w14:textId="77777777" w:rsidR="00CF4F3F" w:rsidRPr="00EC1E1A" w:rsidRDefault="00CF4F3F" w:rsidP="00171899">
      <w:pPr>
        <w:pStyle w:val="Normal2"/>
        <w:numPr>
          <w:ilvl w:val="0"/>
          <w:numId w:val="41"/>
        </w:numPr>
        <w:spacing w:line="276" w:lineRule="auto"/>
        <w:rPr>
          <w:sz w:val="20"/>
          <w:szCs w:val="28"/>
        </w:rPr>
      </w:pPr>
      <w:r w:rsidRPr="00EC1E1A">
        <w:rPr>
          <w:sz w:val="20"/>
          <w:szCs w:val="28"/>
        </w:rPr>
        <w:t>Check the ball size and the hitch size.  They need to be the same.</w:t>
      </w:r>
    </w:p>
    <w:p w14:paraId="14D58FFF" w14:textId="77777777" w:rsidR="00CF4F3F" w:rsidRPr="00EC1E1A" w:rsidRDefault="00CF4F3F" w:rsidP="00171899">
      <w:pPr>
        <w:pStyle w:val="Normal2"/>
        <w:numPr>
          <w:ilvl w:val="0"/>
          <w:numId w:val="41"/>
        </w:numPr>
        <w:spacing w:line="276" w:lineRule="auto"/>
        <w:rPr>
          <w:sz w:val="20"/>
          <w:szCs w:val="28"/>
        </w:rPr>
      </w:pPr>
      <w:r w:rsidRPr="00EC1E1A">
        <w:rPr>
          <w:sz w:val="20"/>
          <w:szCs w:val="28"/>
        </w:rPr>
        <w:t>Use the lifting device (if equipped) to raise the trailer hitch to the proper level.</w:t>
      </w:r>
    </w:p>
    <w:p w14:paraId="6001E6C7" w14:textId="77777777" w:rsidR="00CF4F3F" w:rsidRPr="00EC1E1A" w:rsidRDefault="00CF4F3F" w:rsidP="00171899">
      <w:pPr>
        <w:pStyle w:val="Normal2"/>
        <w:numPr>
          <w:ilvl w:val="0"/>
          <w:numId w:val="41"/>
        </w:numPr>
        <w:spacing w:line="276" w:lineRule="auto"/>
        <w:rPr>
          <w:sz w:val="20"/>
          <w:szCs w:val="28"/>
        </w:rPr>
      </w:pPr>
      <w:r w:rsidRPr="00EC1E1A">
        <w:rPr>
          <w:sz w:val="20"/>
          <w:szCs w:val="28"/>
        </w:rPr>
        <w:t>Have somebody help you back in the vehicle (if available).</w:t>
      </w:r>
    </w:p>
    <w:p w14:paraId="43FF4286" w14:textId="77777777" w:rsidR="00CF4F3F" w:rsidRPr="00EC1E1A" w:rsidRDefault="00CF4F3F" w:rsidP="00171899">
      <w:pPr>
        <w:pStyle w:val="Normal2"/>
        <w:numPr>
          <w:ilvl w:val="0"/>
          <w:numId w:val="41"/>
        </w:numPr>
        <w:spacing w:line="276" w:lineRule="auto"/>
        <w:rPr>
          <w:sz w:val="20"/>
          <w:szCs w:val="28"/>
        </w:rPr>
      </w:pPr>
      <w:r w:rsidRPr="00EC1E1A">
        <w:rPr>
          <w:sz w:val="20"/>
          <w:szCs w:val="28"/>
        </w:rPr>
        <w:t>Close the latch and secure the pin.</w:t>
      </w:r>
    </w:p>
    <w:p w14:paraId="32A7ED8A" w14:textId="77777777" w:rsidR="00CF4F3F" w:rsidRPr="00EC1E1A" w:rsidRDefault="00CF4F3F" w:rsidP="00171899">
      <w:pPr>
        <w:pStyle w:val="Normal2"/>
        <w:numPr>
          <w:ilvl w:val="0"/>
          <w:numId w:val="41"/>
        </w:numPr>
        <w:spacing w:line="276" w:lineRule="auto"/>
        <w:rPr>
          <w:sz w:val="20"/>
          <w:szCs w:val="28"/>
        </w:rPr>
      </w:pPr>
      <w:r w:rsidRPr="00EC1E1A">
        <w:rPr>
          <w:sz w:val="20"/>
          <w:szCs w:val="28"/>
        </w:rPr>
        <w:t>Hook up the chains on opposite sides – they should cross.</w:t>
      </w:r>
    </w:p>
    <w:p w14:paraId="6F509F52" w14:textId="77777777" w:rsidR="00CF4F3F" w:rsidRPr="00EC1E1A" w:rsidRDefault="00CF4F3F" w:rsidP="00171899">
      <w:pPr>
        <w:pStyle w:val="Normal2"/>
        <w:numPr>
          <w:ilvl w:val="0"/>
          <w:numId w:val="41"/>
        </w:numPr>
        <w:spacing w:line="276" w:lineRule="auto"/>
        <w:rPr>
          <w:sz w:val="20"/>
          <w:szCs w:val="28"/>
        </w:rPr>
      </w:pPr>
      <w:r w:rsidRPr="00EC1E1A">
        <w:rPr>
          <w:sz w:val="20"/>
          <w:szCs w:val="28"/>
        </w:rPr>
        <w:t>Attach the electrical plug.</w:t>
      </w:r>
    </w:p>
    <w:p w14:paraId="02FD04FA" w14:textId="77777777" w:rsidR="00C0432E" w:rsidRPr="00EC1E1A" w:rsidRDefault="00C0432E" w:rsidP="00171899">
      <w:pPr>
        <w:pStyle w:val="Normal2"/>
        <w:numPr>
          <w:ilvl w:val="0"/>
          <w:numId w:val="41"/>
        </w:numPr>
        <w:spacing w:line="276" w:lineRule="auto"/>
        <w:rPr>
          <w:sz w:val="20"/>
          <w:szCs w:val="28"/>
        </w:rPr>
      </w:pPr>
      <w:r w:rsidRPr="00EC1E1A">
        <w:rPr>
          <w:sz w:val="20"/>
          <w:szCs w:val="28"/>
        </w:rPr>
        <w:t>Check that trailer brakes</w:t>
      </w:r>
      <w:r w:rsidR="00D51428" w:rsidRPr="00EC1E1A">
        <w:rPr>
          <w:sz w:val="20"/>
          <w:szCs w:val="28"/>
        </w:rPr>
        <w:t xml:space="preserve"> (if equipped);</w:t>
      </w:r>
      <w:r w:rsidRPr="00EC1E1A">
        <w:rPr>
          <w:sz w:val="20"/>
          <w:szCs w:val="28"/>
        </w:rPr>
        <w:t xml:space="preserve"> </w:t>
      </w:r>
      <w:r w:rsidR="00D51428" w:rsidRPr="00EC1E1A">
        <w:rPr>
          <w:sz w:val="20"/>
          <w:szCs w:val="28"/>
        </w:rPr>
        <w:t xml:space="preserve">and ball and hitch are seated properly by giving a tug test </w:t>
      </w:r>
      <w:r w:rsidRPr="00EC1E1A">
        <w:rPr>
          <w:sz w:val="20"/>
          <w:szCs w:val="28"/>
        </w:rPr>
        <w:t xml:space="preserve">and wheel bearings are </w:t>
      </w:r>
      <w:r w:rsidR="00D51428" w:rsidRPr="00EC1E1A">
        <w:rPr>
          <w:sz w:val="20"/>
          <w:szCs w:val="28"/>
        </w:rPr>
        <w:t xml:space="preserve">sufficiently </w:t>
      </w:r>
      <w:r w:rsidRPr="00EC1E1A">
        <w:rPr>
          <w:sz w:val="20"/>
          <w:szCs w:val="28"/>
        </w:rPr>
        <w:t>greased (</w:t>
      </w:r>
      <w:proofErr w:type="gramStart"/>
      <w:r w:rsidRPr="00EC1E1A">
        <w:rPr>
          <w:sz w:val="20"/>
          <w:szCs w:val="28"/>
        </w:rPr>
        <w:t>e.g.</w:t>
      </w:r>
      <w:proofErr w:type="gramEnd"/>
      <w:r w:rsidRPr="00EC1E1A">
        <w:rPr>
          <w:sz w:val="20"/>
          <w:szCs w:val="28"/>
        </w:rPr>
        <w:t xml:space="preserve"> Bearing Buddy)</w:t>
      </w:r>
    </w:p>
    <w:p w14:paraId="3FB4ABC9" w14:textId="77777777" w:rsidR="00CF4F3F" w:rsidRPr="00EC1E1A" w:rsidRDefault="00CF4F3F" w:rsidP="00171899">
      <w:pPr>
        <w:pStyle w:val="Normal2"/>
        <w:numPr>
          <w:ilvl w:val="0"/>
          <w:numId w:val="41"/>
        </w:numPr>
        <w:spacing w:line="276" w:lineRule="auto"/>
        <w:rPr>
          <w:sz w:val="20"/>
          <w:szCs w:val="28"/>
        </w:rPr>
      </w:pPr>
      <w:r w:rsidRPr="00EC1E1A">
        <w:rPr>
          <w:sz w:val="20"/>
          <w:szCs w:val="28"/>
        </w:rPr>
        <w:t>Fully raise the lift so it is not damaged during transport.</w:t>
      </w:r>
    </w:p>
    <w:p w14:paraId="0E1E8FE2" w14:textId="690B6B5D" w:rsidR="00CC1482" w:rsidRPr="00EC1E1A" w:rsidRDefault="00EC1E1A" w:rsidP="00171899">
      <w:pPr>
        <w:spacing w:line="276" w:lineRule="auto"/>
        <w:rPr>
          <w:b/>
          <w:bCs/>
          <w:sz w:val="22"/>
          <w:szCs w:val="32"/>
          <w:u w:val="single"/>
        </w:rPr>
      </w:pPr>
      <w:r w:rsidRPr="00EC1E1A">
        <w:rPr>
          <w:b/>
          <w:bCs/>
          <w:sz w:val="22"/>
          <w:szCs w:val="32"/>
          <w:u w:val="single"/>
        </w:rPr>
        <w:t>LOADING A TRAILER</w:t>
      </w:r>
    </w:p>
    <w:p w14:paraId="45828999" w14:textId="77777777" w:rsidR="00CC1482" w:rsidRPr="00EC1E1A" w:rsidRDefault="00CC1482" w:rsidP="00171899">
      <w:pPr>
        <w:pStyle w:val="Normal2"/>
        <w:numPr>
          <w:ilvl w:val="0"/>
          <w:numId w:val="42"/>
        </w:numPr>
        <w:spacing w:line="276" w:lineRule="auto"/>
        <w:rPr>
          <w:sz w:val="20"/>
          <w:szCs w:val="28"/>
        </w:rPr>
      </w:pPr>
      <w:r w:rsidRPr="00EC1E1A">
        <w:rPr>
          <w:sz w:val="20"/>
          <w:szCs w:val="28"/>
        </w:rPr>
        <w:t>Do not load trailers beyond their rated capacity.</w:t>
      </w:r>
    </w:p>
    <w:p w14:paraId="3BE58AC6" w14:textId="77777777" w:rsidR="00CC1482" w:rsidRPr="00EC1E1A" w:rsidRDefault="00CC1482" w:rsidP="00171899">
      <w:pPr>
        <w:pStyle w:val="Normal2"/>
        <w:numPr>
          <w:ilvl w:val="0"/>
          <w:numId w:val="42"/>
        </w:numPr>
        <w:spacing w:line="276" w:lineRule="auto"/>
        <w:rPr>
          <w:sz w:val="20"/>
          <w:szCs w:val="28"/>
        </w:rPr>
      </w:pPr>
      <w:r w:rsidRPr="00EC1E1A">
        <w:rPr>
          <w:sz w:val="20"/>
          <w:szCs w:val="28"/>
        </w:rPr>
        <w:t>Trailers need to be loaded evenly from side to side</w:t>
      </w:r>
      <w:r w:rsidR="00DB5A27" w:rsidRPr="00EC1E1A">
        <w:rPr>
          <w:sz w:val="20"/>
          <w:szCs w:val="28"/>
        </w:rPr>
        <w:t>. A</w:t>
      </w:r>
      <w:r w:rsidRPr="00EC1E1A">
        <w:rPr>
          <w:sz w:val="20"/>
          <w:szCs w:val="28"/>
        </w:rPr>
        <w:t>dditionally, the front-to-back weighting needs to be close to equal, with an additional 10 to 20 percent of the weight on the front half of the trailer.</w:t>
      </w:r>
    </w:p>
    <w:p w14:paraId="653C4FB8" w14:textId="77777777" w:rsidR="00171899" w:rsidRDefault="00171899" w:rsidP="00171899">
      <w:pPr>
        <w:spacing w:line="276" w:lineRule="auto"/>
        <w:rPr>
          <w:b/>
          <w:bCs/>
          <w:sz w:val="22"/>
          <w:szCs w:val="32"/>
          <w:u w:val="single"/>
        </w:rPr>
      </w:pPr>
      <w:bookmarkStart w:id="0" w:name="OLE_LINK13"/>
      <w:bookmarkStart w:id="1" w:name="OLE_LINK14"/>
    </w:p>
    <w:p w14:paraId="6CDBCA9F" w14:textId="77777777" w:rsidR="00171899" w:rsidRDefault="00171899" w:rsidP="00171899">
      <w:pPr>
        <w:spacing w:line="276" w:lineRule="auto"/>
        <w:rPr>
          <w:b/>
          <w:bCs/>
          <w:sz w:val="22"/>
          <w:szCs w:val="32"/>
          <w:u w:val="single"/>
        </w:rPr>
      </w:pPr>
    </w:p>
    <w:p w14:paraId="1FE4EFF2" w14:textId="32D7EDC8" w:rsidR="00EC1E1A" w:rsidRDefault="00EC1E1A" w:rsidP="00171899">
      <w:pPr>
        <w:spacing w:line="276" w:lineRule="auto"/>
        <w:rPr>
          <w:b/>
          <w:bCs/>
          <w:sz w:val="22"/>
          <w:szCs w:val="32"/>
          <w:u w:val="single"/>
        </w:rPr>
      </w:pPr>
      <w:r w:rsidRPr="00EC1E1A">
        <w:rPr>
          <w:b/>
          <w:bCs/>
          <w:sz w:val="22"/>
          <w:szCs w:val="32"/>
          <w:u w:val="single"/>
        </w:rPr>
        <w:t>TOWING A TRAILER</w:t>
      </w:r>
    </w:p>
    <w:p w14:paraId="20C9EE45" w14:textId="77777777" w:rsidR="00171899" w:rsidRPr="00171899" w:rsidRDefault="00171899" w:rsidP="00171899">
      <w:pPr>
        <w:spacing w:line="276" w:lineRule="auto"/>
        <w:rPr>
          <w:b/>
          <w:bCs/>
          <w:sz w:val="6"/>
          <w:szCs w:val="12"/>
          <w:u w:val="single"/>
        </w:rPr>
      </w:pPr>
    </w:p>
    <w:bookmarkEnd w:id="0"/>
    <w:bookmarkEnd w:id="1"/>
    <w:p w14:paraId="3C427014" w14:textId="352F3F33" w:rsidR="00767C71" w:rsidRPr="00EC1E1A" w:rsidRDefault="00EC1E1A" w:rsidP="00171899">
      <w:pPr>
        <w:spacing w:line="276" w:lineRule="auto"/>
        <w:rPr>
          <w:b/>
          <w:bCs/>
        </w:rPr>
      </w:pPr>
      <w:r w:rsidRPr="00EC1E1A">
        <w:rPr>
          <w:b/>
          <w:bCs/>
          <w:sz w:val="20"/>
          <w:szCs w:val="28"/>
        </w:rPr>
        <w:t>TRAILERS WITH BRAKES</w:t>
      </w:r>
    </w:p>
    <w:p w14:paraId="69F18182" w14:textId="47E23999" w:rsidR="00171899" w:rsidRPr="00171899" w:rsidRDefault="00767C71" w:rsidP="00171899">
      <w:pPr>
        <w:pStyle w:val="Normal2"/>
        <w:spacing w:line="276" w:lineRule="auto"/>
      </w:pPr>
      <w:r w:rsidRPr="005673C5">
        <w:rPr>
          <w:noProof/>
        </w:rPr>
        <w:t>Adjust</w:t>
      </w:r>
      <w:r w:rsidRPr="005673C5">
        <w:t xml:space="preserve"> the brake actuator </w:t>
      </w:r>
      <w:r w:rsidR="005673C5">
        <w:t xml:space="preserve">in the tow vehicle (if equipped) </w:t>
      </w:r>
      <w:r w:rsidRPr="005673C5">
        <w:t>according to the weight of the load and the speed at which you are traveling.</w:t>
      </w:r>
    </w:p>
    <w:p w14:paraId="33EBC4A0" w14:textId="00B2E46B" w:rsidR="00767C71" w:rsidRPr="00EC1E1A" w:rsidRDefault="00EC1E1A" w:rsidP="00171899">
      <w:pPr>
        <w:spacing w:line="276" w:lineRule="auto"/>
        <w:rPr>
          <w:b/>
          <w:bCs/>
          <w:sz w:val="20"/>
          <w:szCs w:val="28"/>
        </w:rPr>
      </w:pPr>
      <w:r w:rsidRPr="00EC1E1A">
        <w:rPr>
          <w:b/>
          <w:bCs/>
          <w:sz w:val="20"/>
          <w:szCs w:val="28"/>
        </w:rPr>
        <w:t>TOWING</w:t>
      </w:r>
    </w:p>
    <w:p w14:paraId="76E2EEEF" w14:textId="77777777" w:rsidR="005673C5" w:rsidRPr="00EC1E1A" w:rsidRDefault="005673C5" w:rsidP="00171899">
      <w:pPr>
        <w:pStyle w:val="Bullet1"/>
        <w:numPr>
          <w:ilvl w:val="0"/>
          <w:numId w:val="44"/>
        </w:numPr>
        <w:spacing w:line="276" w:lineRule="auto"/>
        <w:rPr>
          <w:sz w:val="20"/>
          <w:szCs w:val="28"/>
        </w:rPr>
      </w:pPr>
      <w:r w:rsidRPr="00EC1E1A">
        <w:rPr>
          <w:sz w:val="20"/>
          <w:szCs w:val="28"/>
        </w:rPr>
        <w:t>Adjust your turning radius to address the path of the trailer.</w:t>
      </w:r>
    </w:p>
    <w:p w14:paraId="7AF54B98" w14:textId="77777777" w:rsidR="00767C71" w:rsidRPr="00EC1E1A" w:rsidRDefault="005673C5" w:rsidP="00171899">
      <w:pPr>
        <w:pStyle w:val="Bullet1"/>
        <w:numPr>
          <w:ilvl w:val="0"/>
          <w:numId w:val="44"/>
        </w:numPr>
        <w:spacing w:line="276" w:lineRule="auto"/>
        <w:rPr>
          <w:sz w:val="20"/>
          <w:szCs w:val="28"/>
        </w:rPr>
      </w:pPr>
      <w:r w:rsidRPr="00EC1E1A">
        <w:rPr>
          <w:sz w:val="20"/>
          <w:szCs w:val="28"/>
        </w:rPr>
        <w:t>Depending upon the weight of the trailer</w:t>
      </w:r>
      <w:r w:rsidR="00767C71" w:rsidRPr="00EC1E1A">
        <w:rPr>
          <w:sz w:val="20"/>
          <w:szCs w:val="28"/>
        </w:rPr>
        <w:t xml:space="preserve">, you will need extra room to stop.  </w:t>
      </w:r>
      <w:r w:rsidRPr="00EC1E1A">
        <w:rPr>
          <w:sz w:val="20"/>
          <w:szCs w:val="28"/>
        </w:rPr>
        <w:t>A</w:t>
      </w:r>
      <w:r w:rsidR="00767C71" w:rsidRPr="00EC1E1A">
        <w:rPr>
          <w:sz w:val="20"/>
          <w:szCs w:val="28"/>
        </w:rPr>
        <w:t>llow for extra braking distance</w:t>
      </w:r>
      <w:r w:rsidR="00CC1482" w:rsidRPr="00EC1E1A">
        <w:rPr>
          <w:sz w:val="20"/>
          <w:szCs w:val="28"/>
        </w:rPr>
        <w:t>.</w:t>
      </w:r>
    </w:p>
    <w:p w14:paraId="2F620154" w14:textId="77777777" w:rsidR="00767C71" w:rsidRPr="00EC1E1A" w:rsidRDefault="00767C71" w:rsidP="00171899">
      <w:pPr>
        <w:pStyle w:val="Bullet1"/>
        <w:numPr>
          <w:ilvl w:val="0"/>
          <w:numId w:val="44"/>
        </w:numPr>
        <w:spacing w:line="276" w:lineRule="auto"/>
        <w:rPr>
          <w:sz w:val="20"/>
          <w:szCs w:val="28"/>
        </w:rPr>
      </w:pPr>
      <w:r w:rsidRPr="00EC1E1A">
        <w:rPr>
          <w:sz w:val="20"/>
          <w:szCs w:val="28"/>
        </w:rPr>
        <w:t>You should never drive at excessive speeds; however, this is particularly important when towing a loaded trailer as you could easily lose control or not be able to stop in time to avoid an accident.</w:t>
      </w:r>
    </w:p>
    <w:p w14:paraId="5DD9B7C6" w14:textId="175D9D56" w:rsidR="004B6C5D" w:rsidRDefault="00171899" w:rsidP="00171899">
      <w:pPr>
        <w:spacing w:line="276" w:lineRule="auto"/>
        <w:rPr>
          <w:b/>
          <w:bCs/>
          <w:sz w:val="22"/>
          <w:szCs w:val="32"/>
          <w:u w:val="single"/>
        </w:rPr>
      </w:pPr>
      <w:r w:rsidRPr="00171899">
        <w:rPr>
          <w:b/>
          <w:bCs/>
          <w:sz w:val="22"/>
          <w:szCs w:val="32"/>
          <w:u w:val="single"/>
        </w:rPr>
        <w:t>UNHOOKING A TRAILER</w:t>
      </w:r>
    </w:p>
    <w:p w14:paraId="7D69B85E" w14:textId="77777777" w:rsidR="00171899" w:rsidRPr="00171899" w:rsidRDefault="00171899" w:rsidP="00171899">
      <w:pPr>
        <w:spacing w:line="276" w:lineRule="auto"/>
        <w:rPr>
          <w:b/>
          <w:bCs/>
          <w:sz w:val="6"/>
          <w:szCs w:val="12"/>
          <w:u w:val="single"/>
        </w:rPr>
      </w:pPr>
    </w:p>
    <w:p w14:paraId="046C12FB" w14:textId="3298799C" w:rsidR="004B6C5D" w:rsidRDefault="00171899" w:rsidP="00171899">
      <w:pPr>
        <w:spacing w:line="276" w:lineRule="auto"/>
        <w:rPr>
          <w:b/>
          <w:bCs/>
          <w:sz w:val="20"/>
          <w:szCs w:val="28"/>
        </w:rPr>
      </w:pPr>
      <w:r w:rsidRPr="00171899">
        <w:rPr>
          <w:b/>
          <w:bCs/>
          <w:sz w:val="20"/>
          <w:szCs w:val="28"/>
        </w:rPr>
        <w:t>HAZARD ASSESSMENT</w:t>
      </w:r>
    </w:p>
    <w:p w14:paraId="6A78A02E" w14:textId="77777777" w:rsidR="00171899" w:rsidRPr="00171899" w:rsidRDefault="00171899" w:rsidP="00171899">
      <w:pPr>
        <w:pStyle w:val="Normal2"/>
        <w:numPr>
          <w:ilvl w:val="0"/>
          <w:numId w:val="43"/>
        </w:numPr>
        <w:spacing w:line="276" w:lineRule="auto"/>
        <w:rPr>
          <w:sz w:val="20"/>
          <w:szCs w:val="28"/>
        </w:rPr>
      </w:pPr>
      <w:r w:rsidRPr="00171899">
        <w:rPr>
          <w:sz w:val="20"/>
          <w:szCs w:val="28"/>
        </w:rPr>
        <w:t>Block the wheels so the trailer does not move after being detached.</w:t>
      </w:r>
    </w:p>
    <w:p w14:paraId="1E7E3309" w14:textId="30A60297" w:rsidR="00171899" w:rsidRPr="00171899" w:rsidRDefault="00171899" w:rsidP="00171899">
      <w:pPr>
        <w:pStyle w:val="ListParagraph"/>
        <w:numPr>
          <w:ilvl w:val="0"/>
          <w:numId w:val="43"/>
        </w:numPr>
        <w:spacing w:line="276" w:lineRule="auto"/>
        <w:rPr>
          <w:b/>
          <w:bCs/>
          <w:sz w:val="20"/>
          <w:szCs w:val="28"/>
        </w:rPr>
      </w:pPr>
      <w:r w:rsidRPr="00171899">
        <w:rPr>
          <w:sz w:val="20"/>
          <w:szCs w:val="28"/>
        </w:rPr>
        <w:t xml:space="preserve">Use the lift (if equipped) to lift the trailer </w:t>
      </w:r>
      <w:proofErr w:type="gramStart"/>
      <w:r w:rsidRPr="00171899">
        <w:rPr>
          <w:sz w:val="20"/>
          <w:szCs w:val="28"/>
        </w:rPr>
        <w:t>off of</w:t>
      </w:r>
      <w:proofErr w:type="gramEnd"/>
      <w:r w:rsidRPr="00171899">
        <w:rPr>
          <w:sz w:val="20"/>
          <w:szCs w:val="28"/>
        </w:rPr>
        <w:t xml:space="preserve"> the ball.</w:t>
      </w:r>
    </w:p>
    <w:p w14:paraId="4120D7D0" w14:textId="77777777" w:rsidR="004B6C5D" w:rsidRPr="00BE61BB" w:rsidRDefault="004B6C5D" w:rsidP="00171899">
      <w:pPr>
        <w:spacing w:line="276" w:lineRule="auto"/>
        <w:rPr>
          <w:sz w:val="6"/>
        </w:rPr>
      </w:pPr>
    </w:p>
    <w:p w14:paraId="120A9118" w14:textId="78A3B745" w:rsidR="00767C71" w:rsidRPr="00171899" w:rsidRDefault="00171899" w:rsidP="00171899">
      <w:pPr>
        <w:spacing w:line="276" w:lineRule="auto"/>
        <w:rPr>
          <w:b/>
          <w:bCs/>
          <w:sz w:val="22"/>
          <w:szCs w:val="32"/>
          <w:u w:val="single"/>
        </w:rPr>
      </w:pPr>
      <w:r w:rsidRPr="00171899">
        <w:rPr>
          <w:b/>
          <w:bCs/>
          <w:sz w:val="22"/>
          <w:szCs w:val="32"/>
          <w:u w:val="single"/>
        </w:rPr>
        <w:t>BACKING UP A TRAILER</w:t>
      </w:r>
    </w:p>
    <w:p w14:paraId="3A6D0CC0" w14:textId="77777777" w:rsidR="00767C71" w:rsidRPr="005673C5" w:rsidRDefault="005673C5" w:rsidP="00171899">
      <w:pPr>
        <w:pStyle w:val="Normal2"/>
        <w:spacing w:line="276" w:lineRule="auto"/>
      </w:pPr>
      <w:r w:rsidRPr="005673C5">
        <w:t>Backing up a trailer can be difficult for the inexperienced.</w:t>
      </w:r>
    </w:p>
    <w:p w14:paraId="048F0316" w14:textId="12C7144D" w:rsidR="00767C71" w:rsidRPr="00171899" w:rsidRDefault="00171899" w:rsidP="00171899">
      <w:pPr>
        <w:spacing w:line="276" w:lineRule="auto"/>
        <w:rPr>
          <w:b/>
          <w:bCs/>
          <w:sz w:val="20"/>
          <w:szCs w:val="28"/>
        </w:rPr>
      </w:pPr>
      <w:r w:rsidRPr="00171899">
        <w:rPr>
          <w:b/>
          <w:bCs/>
          <w:sz w:val="20"/>
          <w:szCs w:val="28"/>
        </w:rPr>
        <w:t>PRACTICE IF INEXPERIENCED</w:t>
      </w:r>
    </w:p>
    <w:p w14:paraId="7D761497" w14:textId="77777777" w:rsidR="005673C5" w:rsidRPr="005673C5" w:rsidRDefault="005673C5" w:rsidP="00171899">
      <w:pPr>
        <w:pStyle w:val="ListParagraph"/>
        <w:numPr>
          <w:ilvl w:val="0"/>
          <w:numId w:val="46"/>
        </w:numPr>
        <w:spacing w:before="20" w:after="20" w:line="276" w:lineRule="auto"/>
      </w:pPr>
      <w:r w:rsidRPr="005673C5">
        <w:t>If inexperienced with backing up trailers, practice without passengers in a controlled environment when not under pressure.</w:t>
      </w:r>
    </w:p>
    <w:p w14:paraId="3600EE80" w14:textId="6263DC34" w:rsidR="00BE61BB" w:rsidRPr="00171899" w:rsidRDefault="00171899" w:rsidP="00171899">
      <w:pPr>
        <w:spacing w:line="276" w:lineRule="auto"/>
        <w:rPr>
          <w:b/>
          <w:bCs/>
          <w:sz w:val="20"/>
          <w:szCs w:val="20"/>
        </w:rPr>
      </w:pPr>
      <w:r w:rsidRPr="00171899">
        <w:rPr>
          <w:b/>
          <w:bCs/>
          <w:sz w:val="20"/>
          <w:szCs w:val="20"/>
        </w:rPr>
        <w:t>COWORKER ASSISTANCE</w:t>
      </w:r>
    </w:p>
    <w:p w14:paraId="5CCA71E6" w14:textId="77777777" w:rsidR="005673C5" w:rsidRPr="00171899" w:rsidRDefault="005673C5" w:rsidP="00171899">
      <w:pPr>
        <w:pStyle w:val="ListBullet2"/>
        <w:spacing w:line="276" w:lineRule="auto"/>
      </w:pPr>
      <w:r w:rsidRPr="00171899">
        <w:t>It is recommended that a co-worker guide the driver when backing-up the trailer.  Ensure there is clear verbal communication established.</w:t>
      </w:r>
    </w:p>
    <w:p w14:paraId="5D8076BE" w14:textId="77777777" w:rsidR="005673C5" w:rsidRPr="00171899" w:rsidRDefault="005673C5" w:rsidP="00171899">
      <w:pPr>
        <w:pStyle w:val="ListBullet2"/>
        <w:spacing w:line="276" w:lineRule="auto"/>
      </w:pPr>
      <w:r w:rsidRPr="00171899">
        <w:t>Ensure that all unnecessary personnel and equipment are out of the area prior to backing up.</w:t>
      </w:r>
    </w:p>
    <w:p w14:paraId="24585056" w14:textId="0E035CF6" w:rsidR="00BE61BB" w:rsidRPr="00171899" w:rsidRDefault="00171899" w:rsidP="00171899">
      <w:pPr>
        <w:spacing w:line="276" w:lineRule="auto"/>
        <w:rPr>
          <w:b/>
          <w:bCs/>
        </w:rPr>
      </w:pPr>
      <w:r w:rsidRPr="00171899">
        <w:rPr>
          <w:b/>
          <w:bCs/>
          <w:sz w:val="20"/>
          <w:szCs w:val="28"/>
        </w:rPr>
        <w:t>BACKING UP SOLO</w:t>
      </w:r>
    </w:p>
    <w:p w14:paraId="6B0EA9A3" w14:textId="77777777" w:rsidR="00D40300" w:rsidRPr="005673C5" w:rsidRDefault="00D40300" w:rsidP="00171899">
      <w:pPr>
        <w:pStyle w:val="Normal2"/>
        <w:numPr>
          <w:ilvl w:val="0"/>
          <w:numId w:val="46"/>
        </w:numPr>
        <w:spacing w:line="276" w:lineRule="auto"/>
      </w:pPr>
      <w:r w:rsidRPr="005673C5">
        <w:t>If backing up without a guide, pick points of reference prior to backing up to track progress; if in doubt, get out a</w:t>
      </w:r>
      <w:r w:rsidR="00DB5A27">
        <w:t>nd</w:t>
      </w:r>
      <w:r w:rsidRPr="005673C5">
        <w:t xml:space="preserve"> reassess the situation before continuing.</w:t>
      </w:r>
    </w:p>
    <w:p w14:paraId="2C8ECD79" w14:textId="0C586F0F" w:rsidR="00BE61BB" w:rsidRPr="00171899" w:rsidRDefault="00171899" w:rsidP="00171899">
      <w:pPr>
        <w:spacing w:line="276" w:lineRule="auto"/>
        <w:rPr>
          <w:b/>
          <w:bCs/>
          <w:sz w:val="20"/>
          <w:szCs w:val="20"/>
        </w:rPr>
      </w:pPr>
      <w:r w:rsidRPr="00171899">
        <w:rPr>
          <w:b/>
          <w:bCs/>
          <w:sz w:val="20"/>
          <w:szCs w:val="20"/>
        </w:rPr>
        <w:t>JACK-KNIFE AWARENESS</w:t>
      </w:r>
    </w:p>
    <w:p w14:paraId="504BEEE7" w14:textId="584009DF" w:rsidR="00D40300" w:rsidRDefault="00D40300" w:rsidP="00171899">
      <w:pPr>
        <w:pStyle w:val="Normal2"/>
        <w:numPr>
          <w:ilvl w:val="0"/>
          <w:numId w:val="46"/>
        </w:numPr>
        <w:spacing w:line="276" w:lineRule="auto"/>
      </w:pPr>
      <w:r w:rsidRPr="005673C5">
        <w:t xml:space="preserve">Do not jack-knife trailers when backing up; if trailer begins to jack-knife, pull ahead and attempt to back up </w:t>
      </w:r>
      <w:r w:rsidR="00BE61BB">
        <w:t>further – it will only get worse</w:t>
      </w:r>
      <w:r w:rsidRPr="005673C5">
        <w:t>.</w:t>
      </w:r>
    </w:p>
    <w:p w14:paraId="0C18ED9C" w14:textId="77777777" w:rsidR="00BE61BB" w:rsidRPr="00BE61BB" w:rsidRDefault="00BE61BB" w:rsidP="00171899">
      <w:pPr>
        <w:pStyle w:val="Normal2"/>
        <w:spacing w:line="276" w:lineRule="auto"/>
        <w:rPr>
          <w:sz w:val="6"/>
        </w:rPr>
      </w:pPr>
    </w:p>
    <w:sectPr w:rsidR="00BE61BB" w:rsidRPr="00BE61BB" w:rsidSect="008D5333">
      <w:headerReference w:type="default" r:id="rId10"/>
      <w:footerReference w:type="default" r:id="rId11"/>
      <w:pgSz w:w="12240" w:h="15840" w:code="1"/>
      <w:pgMar w:top="1440" w:right="1080" w:bottom="1440" w:left="1080" w:header="720" w:footer="432" w:gutter="0"/>
      <w:cols w:num="2" w:sep="1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40373" w14:textId="77777777" w:rsidR="00F6564D" w:rsidRDefault="00F6564D">
      <w:r>
        <w:separator/>
      </w:r>
    </w:p>
  </w:endnote>
  <w:endnote w:type="continuationSeparator" w:id="0">
    <w:p w14:paraId="6D0753C1" w14:textId="77777777" w:rsidR="00F6564D" w:rsidRDefault="00F6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03E24" w14:textId="76838498" w:rsidR="002F0309" w:rsidRPr="002F0309" w:rsidRDefault="002F0309" w:rsidP="00171899">
    <w:pPr>
      <w:pStyle w:val="Footer"/>
      <w:tabs>
        <w:tab w:val="clear" w:pos="4320"/>
        <w:tab w:val="clear" w:pos="8640"/>
        <w:tab w:val="right" w:pos="10080"/>
      </w:tabs>
      <w:rPr>
        <w:noProof/>
        <w:sz w:val="16"/>
        <w:szCs w:val="16"/>
        <w:lang w:val="en-CA"/>
      </w:rPr>
    </w:pPr>
    <w:r w:rsidRPr="002F0309">
      <w:rPr>
        <w:sz w:val="16"/>
        <w:szCs w:val="16"/>
        <w:lang w:val="en-CA"/>
      </w:rPr>
      <w:fldChar w:fldCharType="begin"/>
    </w:r>
    <w:r w:rsidRPr="002F0309">
      <w:rPr>
        <w:sz w:val="16"/>
        <w:szCs w:val="16"/>
        <w:lang w:val="en-CA"/>
      </w:rPr>
      <w:instrText xml:space="preserve"> FILENAME   \* MERGEFORMAT </w:instrText>
    </w:r>
    <w:r w:rsidRPr="002F0309">
      <w:rPr>
        <w:sz w:val="16"/>
        <w:szCs w:val="16"/>
        <w:lang w:val="en-CA"/>
      </w:rPr>
      <w:fldChar w:fldCharType="separate"/>
    </w:r>
    <w:r w:rsidR="00E84161">
      <w:rPr>
        <w:noProof/>
        <w:sz w:val="16"/>
        <w:szCs w:val="16"/>
        <w:lang w:val="en-CA"/>
      </w:rPr>
      <w:t>swp_xTrailerTowingSafety.docx</w:t>
    </w:r>
    <w:r w:rsidRPr="002F0309">
      <w:rPr>
        <w:sz w:val="16"/>
        <w:szCs w:val="16"/>
        <w:lang w:val="en-CA"/>
      </w:rPr>
      <w:fldChar w:fldCharType="end"/>
    </w:r>
    <w:r w:rsidRPr="002F0309">
      <w:rPr>
        <w:sz w:val="16"/>
        <w:szCs w:val="16"/>
        <w:lang w:val="en-CA"/>
      </w:rPr>
      <w:tab/>
      <w:t xml:space="preserve">Page </w:t>
    </w:r>
    <w:r w:rsidRPr="002F0309">
      <w:rPr>
        <w:sz w:val="16"/>
        <w:szCs w:val="16"/>
        <w:lang w:val="en-CA"/>
      </w:rPr>
      <w:fldChar w:fldCharType="begin"/>
    </w:r>
    <w:r w:rsidRPr="002F0309">
      <w:rPr>
        <w:sz w:val="16"/>
        <w:szCs w:val="16"/>
        <w:lang w:val="en-CA"/>
      </w:rPr>
      <w:instrText xml:space="preserve"> PAGE   \* MERGEFORMAT </w:instrText>
    </w:r>
    <w:r w:rsidRPr="002F0309">
      <w:rPr>
        <w:sz w:val="16"/>
        <w:szCs w:val="16"/>
        <w:lang w:val="en-CA"/>
      </w:rPr>
      <w:fldChar w:fldCharType="separate"/>
    </w:r>
    <w:r w:rsidRPr="002F0309">
      <w:rPr>
        <w:noProof/>
        <w:sz w:val="16"/>
        <w:szCs w:val="16"/>
        <w:lang w:val="en-CA"/>
      </w:rPr>
      <w:t>1</w:t>
    </w:r>
    <w:r w:rsidRPr="002F0309">
      <w:rPr>
        <w:sz w:val="16"/>
        <w:szCs w:val="16"/>
        <w:lang w:val="en-CA"/>
      </w:rPr>
      <w:fldChar w:fldCharType="end"/>
    </w:r>
    <w:r w:rsidRPr="002F0309">
      <w:rPr>
        <w:noProof/>
        <w:sz w:val="16"/>
        <w:szCs w:val="16"/>
        <w:lang w:val="en-CA"/>
      </w:rPr>
      <w:t xml:space="preserve"> of </w:t>
    </w:r>
    <w:r w:rsidRPr="002F0309">
      <w:rPr>
        <w:noProof/>
        <w:sz w:val="16"/>
        <w:szCs w:val="16"/>
        <w:lang w:val="en-CA"/>
      </w:rPr>
      <w:fldChar w:fldCharType="begin"/>
    </w:r>
    <w:r w:rsidRPr="002F0309">
      <w:rPr>
        <w:noProof/>
        <w:sz w:val="16"/>
        <w:szCs w:val="16"/>
        <w:lang w:val="en-CA"/>
      </w:rPr>
      <w:instrText xml:space="preserve"> NUMPAGES  \* Arabic  \* MERGEFORMAT </w:instrText>
    </w:r>
    <w:r w:rsidRPr="002F0309">
      <w:rPr>
        <w:noProof/>
        <w:sz w:val="16"/>
        <w:szCs w:val="16"/>
        <w:lang w:val="en-CA"/>
      </w:rPr>
      <w:fldChar w:fldCharType="separate"/>
    </w:r>
    <w:r w:rsidRPr="002F0309">
      <w:rPr>
        <w:noProof/>
        <w:sz w:val="16"/>
        <w:szCs w:val="16"/>
        <w:lang w:val="en-CA"/>
      </w:rPr>
      <w:t>1</w:t>
    </w:r>
    <w:r w:rsidRPr="002F0309">
      <w:rPr>
        <w:noProof/>
        <w:sz w:val="16"/>
        <w:szCs w:val="16"/>
        <w:lang w:val="en-CA"/>
      </w:rPr>
      <w:fldChar w:fldCharType="end"/>
    </w:r>
  </w:p>
  <w:p w14:paraId="000CC72B" w14:textId="23AC15CC" w:rsidR="002F0309" w:rsidRPr="002F0309" w:rsidRDefault="002F0309" w:rsidP="002F0309">
    <w:pPr>
      <w:tabs>
        <w:tab w:val="center" w:pos="4680"/>
        <w:tab w:val="right" w:pos="9360"/>
      </w:tabs>
      <w:jc w:val="right"/>
      <w:rPr>
        <w:sz w:val="16"/>
        <w:szCs w:val="16"/>
        <w:lang w:val="en-CA"/>
      </w:rPr>
    </w:pPr>
    <w:r w:rsidRPr="002F0309">
      <w:rPr>
        <w:sz w:val="16"/>
        <w:szCs w:val="16"/>
        <w:lang w:val="en-CA"/>
      </w:rPr>
      <w:t xml:space="preserve">Date: </w:t>
    </w:r>
    <w:r>
      <w:rPr>
        <w:sz w:val="16"/>
        <w:szCs w:val="16"/>
        <w:lang w:val="en-CA"/>
      </w:rPr>
      <w:t>May 13, 2020</w:t>
    </w:r>
  </w:p>
  <w:p w14:paraId="1EC90023" w14:textId="4FCE2E6F" w:rsidR="002F0309" w:rsidRDefault="002F0309">
    <w:pPr>
      <w:pStyle w:val="Footer"/>
    </w:pPr>
  </w:p>
  <w:p w14:paraId="0666DECF" w14:textId="77777777" w:rsidR="00D51428" w:rsidRDefault="00D514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A03CC" w14:textId="77777777" w:rsidR="00F6564D" w:rsidRDefault="00F6564D">
      <w:r>
        <w:separator/>
      </w:r>
    </w:p>
  </w:footnote>
  <w:footnote w:type="continuationSeparator" w:id="0">
    <w:p w14:paraId="663B3279" w14:textId="77777777" w:rsidR="00F6564D" w:rsidRDefault="00F65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29931" w14:textId="3B2A57DC" w:rsidR="008D5333" w:rsidRDefault="008D5333" w:rsidP="008D5333">
    <w:pPr>
      <w:pStyle w:val="Header"/>
      <w:tabs>
        <w:tab w:val="center" w:pos="5040"/>
      </w:tabs>
      <w:ind w:right="-450"/>
      <w:rPr>
        <w:noProof/>
      </w:rPr>
    </w:pPr>
    <w:r w:rsidRPr="00D04AC7">
      <w:rPr>
        <w:rFonts w:cs="Arial"/>
        <w:noProof/>
      </w:rPr>
      <w:t xml:space="preserve">(Company Logo)  </w:t>
    </w:r>
    <w:r w:rsidRPr="00D04AC7">
      <w:rPr>
        <w:rFonts w:cs="Arial"/>
        <w:noProof/>
      </w:rPr>
      <w:tab/>
    </w:r>
    <w:r>
      <w:rPr>
        <w:rFonts w:cs="Arial"/>
        <w:noProof/>
      </w:rPr>
      <w:tab/>
    </w:r>
    <w:r>
      <w:rPr>
        <w:rFonts w:cs="Arial"/>
        <w:noProof/>
      </w:rPr>
      <w:tab/>
    </w:r>
    <w:r w:rsidRPr="00D04AC7">
      <w:rPr>
        <w:rFonts w:cs="Arial"/>
        <w:noProof/>
      </w:rPr>
      <w:t xml:space="preserve">Company Name      </w:t>
    </w:r>
    <w:r>
      <w:rPr>
        <w:noProof/>
      </w:rPr>
      <w:t xml:space="preserve">  </w:t>
    </w:r>
  </w:p>
  <w:tbl>
    <w:tblPr>
      <w:tblStyle w:val="TableGrid"/>
      <w:tblW w:w="10435" w:type="dxa"/>
      <w:tblLook w:val="04A0" w:firstRow="1" w:lastRow="0" w:firstColumn="1" w:lastColumn="0" w:noHBand="0" w:noVBand="1"/>
    </w:tblPr>
    <w:tblGrid>
      <w:gridCol w:w="5148"/>
      <w:gridCol w:w="5287"/>
    </w:tblGrid>
    <w:tr w:rsidR="008D5333" w:rsidRPr="00422DBE" w14:paraId="3255D8EF" w14:textId="77777777" w:rsidTr="00EC1E1A">
      <w:trPr>
        <w:trHeight w:val="890"/>
      </w:trPr>
      <w:tc>
        <w:tcPr>
          <w:tcW w:w="5148" w:type="dxa"/>
          <w:shd w:val="clear" w:color="auto" w:fill="F2F2F2" w:themeFill="background1" w:themeFillShade="F2"/>
          <w:vAlign w:val="center"/>
        </w:tcPr>
        <w:p w14:paraId="166B9F61" w14:textId="60B13DA4" w:rsidR="008D5333" w:rsidRPr="00EB052E" w:rsidRDefault="008D5333" w:rsidP="008D5333">
          <w:pPr>
            <w:pStyle w:val="Header"/>
            <w:ind w:right="-450"/>
            <w:rPr>
              <w:noProof/>
              <w:sz w:val="40"/>
              <w:szCs w:val="40"/>
            </w:rPr>
          </w:pPr>
          <w:r w:rsidRPr="008D5333">
            <w:rPr>
              <w:noProof/>
              <w:sz w:val="36"/>
              <w:szCs w:val="36"/>
            </w:rPr>
            <w:t>Trailer Towing Safety</w:t>
          </w:r>
        </w:p>
      </w:tc>
      <w:tc>
        <w:tcPr>
          <w:tcW w:w="5287" w:type="dxa"/>
          <w:shd w:val="clear" w:color="auto" w:fill="F2F2F2" w:themeFill="background1" w:themeFillShade="F2"/>
          <w:vAlign w:val="center"/>
        </w:tcPr>
        <w:p w14:paraId="39CE1704" w14:textId="77777777" w:rsidR="008D5333" w:rsidRPr="00EB052E" w:rsidRDefault="008D5333" w:rsidP="008D5333">
          <w:pPr>
            <w:pStyle w:val="Header"/>
            <w:ind w:right="-450"/>
            <w:rPr>
              <w:noProof/>
              <w:sz w:val="48"/>
              <w:szCs w:val="48"/>
            </w:rPr>
          </w:pPr>
          <w:r w:rsidRPr="00EB052E">
            <w:rPr>
              <w:noProof/>
              <w:sz w:val="36"/>
              <w:szCs w:val="36"/>
            </w:rPr>
            <w:t>SAFE WORK PROCEDURE</w:t>
          </w:r>
        </w:p>
      </w:tc>
    </w:tr>
  </w:tbl>
  <w:p w14:paraId="02F2A83C" w14:textId="77777777" w:rsidR="0038762D" w:rsidRPr="00FB1A53" w:rsidRDefault="0038762D" w:rsidP="00FB1A53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C7047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9888C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91EEC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72E4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4F2BA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AE15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FACB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A80256"/>
    <w:lvl w:ilvl="0">
      <w:start w:val="1"/>
      <w:numFmt w:val="bullet"/>
      <w:pStyle w:val="TableBullet"/>
      <w:lvlText w:val=""/>
      <w:lvlJc w:val="left"/>
      <w:pPr>
        <w:tabs>
          <w:tab w:val="num" w:pos="288"/>
        </w:tabs>
        <w:ind w:left="504" w:hanging="288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A07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3254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62BEA"/>
    <w:multiLevelType w:val="hybridMultilevel"/>
    <w:tmpl w:val="D26E5B96"/>
    <w:lvl w:ilvl="0" w:tplc="B896FED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1A1A72"/>
    <w:multiLevelType w:val="hybridMultilevel"/>
    <w:tmpl w:val="5E2295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53FBC"/>
    <w:multiLevelType w:val="hybridMultilevel"/>
    <w:tmpl w:val="A16C4088"/>
    <w:lvl w:ilvl="0" w:tplc="04090011">
      <w:start w:val="1"/>
      <w:numFmt w:val="decimal"/>
      <w:lvlText w:val="%1)"/>
      <w:lvlJc w:val="left"/>
      <w:pPr>
        <w:tabs>
          <w:tab w:val="num" w:pos="446"/>
        </w:tabs>
        <w:ind w:left="4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D4FD6"/>
    <w:multiLevelType w:val="hybridMultilevel"/>
    <w:tmpl w:val="49440D36"/>
    <w:lvl w:ilvl="0" w:tplc="1AD48478">
      <w:start w:val="1"/>
      <w:numFmt w:val="bullet"/>
      <w:pStyle w:val="ListBullet2"/>
      <w:lvlText w:val=""/>
      <w:lvlJc w:val="left"/>
      <w:pPr>
        <w:tabs>
          <w:tab w:val="num" w:pos="72"/>
        </w:tabs>
        <w:ind w:left="432" w:hanging="34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2093F"/>
    <w:multiLevelType w:val="hybridMultilevel"/>
    <w:tmpl w:val="9ED4BB64"/>
    <w:lvl w:ilvl="0" w:tplc="5B2C3838">
      <w:start w:val="1"/>
      <w:numFmt w:val="bullet"/>
      <w:pStyle w:val="Bullet3"/>
      <w:lvlText w:val="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15" w15:restartNumberingAfterBreak="0">
    <w:nsid w:val="331E4188"/>
    <w:multiLevelType w:val="hybridMultilevel"/>
    <w:tmpl w:val="9D72A62A"/>
    <w:lvl w:ilvl="0" w:tplc="E0828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80A93"/>
    <w:multiLevelType w:val="multilevel"/>
    <w:tmpl w:val="4F445D0E"/>
    <w:lvl w:ilvl="0">
      <w:start w:val="1"/>
      <w:numFmt w:val="bullet"/>
      <w:lvlText w:val=""/>
      <w:lvlJc w:val="left"/>
      <w:pPr>
        <w:tabs>
          <w:tab w:val="num" w:pos="1656"/>
        </w:tabs>
        <w:ind w:left="1656" w:hanging="216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17" w15:restartNumberingAfterBreak="0">
    <w:nsid w:val="36673A35"/>
    <w:multiLevelType w:val="hybridMultilevel"/>
    <w:tmpl w:val="6B0890CA"/>
    <w:lvl w:ilvl="0" w:tplc="08806148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8" w15:restartNumberingAfterBreak="0">
    <w:nsid w:val="47AB30C2"/>
    <w:multiLevelType w:val="hybridMultilevel"/>
    <w:tmpl w:val="9DB6FF62"/>
    <w:lvl w:ilvl="0" w:tplc="FFFFFFFF">
      <w:start w:val="1"/>
      <w:numFmt w:val="decimal"/>
      <w:lvlText w:val="%1."/>
      <w:lvlJc w:val="left"/>
      <w:pPr>
        <w:tabs>
          <w:tab w:val="num" w:pos="446"/>
        </w:tabs>
        <w:ind w:left="4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C15AC"/>
    <w:multiLevelType w:val="hybridMultilevel"/>
    <w:tmpl w:val="18D4E4E2"/>
    <w:lvl w:ilvl="0" w:tplc="08806148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C746C"/>
    <w:multiLevelType w:val="hybridMultilevel"/>
    <w:tmpl w:val="B98A6088"/>
    <w:lvl w:ilvl="0" w:tplc="B3D0E1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DC0FCB"/>
    <w:multiLevelType w:val="hybridMultilevel"/>
    <w:tmpl w:val="13DA13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C86CC9"/>
    <w:multiLevelType w:val="hybridMultilevel"/>
    <w:tmpl w:val="99B067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032A37"/>
    <w:multiLevelType w:val="hybridMultilevel"/>
    <w:tmpl w:val="008082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FA579A"/>
    <w:multiLevelType w:val="multilevel"/>
    <w:tmpl w:val="4B241E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65F34"/>
    <w:multiLevelType w:val="hybridMultilevel"/>
    <w:tmpl w:val="4B241E3C"/>
    <w:lvl w:ilvl="0" w:tplc="B896FE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6132B0"/>
    <w:multiLevelType w:val="hybridMultilevel"/>
    <w:tmpl w:val="6F50E5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65088C"/>
    <w:multiLevelType w:val="hybridMultilevel"/>
    <w:tmpl w:val="09FEBA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CF62A75"/>
    <w:multiLevelType w:val="hybridMultilevel"/>
    <w:tmpl w:val="0748962E"/>
    <w:lvl w:ilvl="0" w:tplc="0409000F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num w:numId="1">
    <w:abstractNumId w:val="16"/>
  </w:num>
  <w:num w:numId="2">
    <w:abstractNumId w:val="25"/>
  </w:num>
  <w:num w:numId="3">
    <w:abstractNumId w:val="24"/>
  </w:num>
  <w:num w:numId="4">
    <w:abstractNumId w:val="10"/>
  </w:num>
  <w:num w:numId="5">
    <w:abstractNumId w:val="21"/>
  </w:num>
  <w:num w:numId="6">
    <w:abstractNumId w:val="11"/>
  </w:num>
  <w:num w:numId="7">
    <w:abstractNumId w:val="7"/>
  </w:num>
  <w:num w:numId="8">
    <w:abstractNumId w:val="13"/>
  </w:num>
  <w:num w:numId="9">
    <w:abstractNumId w:val="12"/>
  </w:num>
  <w:num w:numId="10">
    <w:abstractNumId w:val="14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28"/>
  </w:num>
  <w:num w:numId="16">
    <w:abstractNumId w:val="27"/>
  </w:num>
  <w:num w:numId="17">
    <w:abstractNumId w:val="17"/>
  </w:num>
  <w:num w:numId="18">
    <w:abstractNumId w:val="9"/>
  </w:num>
  <w:num w:numId="19">
    <w:abstractNumId w:val="19"/>
  </w:num>
  <w:num w:numId="20">
    <w:abstractNumId w:val="7"/>
  </w:num>
  <w:num w:numId="21">
    <w:abstractNumId w:val="14"/>
  </w:num>
  <w:num w:numId="22">
    <w:abstractNumId w:val="14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4"/>
  </w:num>
  <w:num w:numId="33">
    <w:abstractNumId w:val="13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7"/>
  </w:num>
  <w:num w:numId="40">
    <w:abstractNumId w:val="7"/>
  </w:num>
  <w:num w:numId="41">
    <w:abstractNumId w:val="23"/>
  </w:num>
  <w:num w:numId="42">
    <w:abstractNumId w:val="22"/>
  </w:num>
  <w:num w:numId="43">
    <w:abstractNumId w:val="20"/>
  </w:num>
  <w:num w:numId="44">
    <w:abstractNumId w:val="18"/>
  </w:num>
  <w:num w:numId="45">
    <w:abstractNumId w:val="15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4"/>
  <w:drawingGridVerticalSpacing w:val="14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214"/>
    <w:rsid w:val="000001D7"/>
    <w:rsid w:val="00005240"/>
    <w:rsid w:val="00007AF2"/>
    <w:rsid w:val="00014288"/>
    <w:rsid w:val="00015C6D"/>
    <w:rsid w:val="000214C2"/>
    <w:rsid w:val="00022658"/>
    <w:rsid w:val="00030810"/>
    <w:rsid w:val="000318E6"/>
    <w:rsid w:val="0003573E"/>
    <w:rsid w:val="00036D3B"/>
    <w:rsid w:val="00036DEA"/>
    <w:rsid w:val="000370F0"/>
    <w:rsid w:val="00037FEE"/>
    <w:rsid w:val="00042348"/>
    <w:rsid w:val="00045D6B"/>
    <w:rsid w:val="00046463"/>
    <w:rsid w:val="00050733"/>
    <w:rsid w:val="00053706"/>
    <w:rsid w:val="00055037"/>
    <w:rsid w:val="00056796"/>
    <w:rsid w:val="00064DBA"/>
    <w:rsid w:val="00065622"/>
    <w:rsid w:val="00066FC7"/>
    <w:rsid w:val="0006707E"/>
    <w:rsid w:val="0006738A"/>
    <w:rsid w:val="000729DD"/>
    <w:rsid w:val="00072EC7"/>
    <w:rsid w:val="00073E21"/>
    <w:rsid w:val="000810C6"/>
    <w:rsid w:val="00090116"/>
    <w:rsid w:val="00090961"/>
    <w:rsid w:val="0009104B"/>
    <w:rsid w:val="00092113"/>
    <w:rsid w:val="00092170"/>
    <w:rsid w:val="000A36C9"/>
    <w:rsid w:val="000A5528"/>
    <w:rsid w:val="000A5C85"/>
    <w:rsid w:val="000A619E"/>
    <w:rsid w:val="000B4DD7"/>
    <w:rsid w:val="000B4EE6"/>
    <w:rsid w:val="000B52DD"/>
    <w:rsid w:val="000B69E3"/>
    <w:rsid w:val="000C0B62"/>
    <w:rsid w:val="000C3AFE"/>
    <w:rsid w:val="000C403D"/>
    <w:rsid w:val="000D6491"/>
    <w:rsid w:val="000E114F"/>
    <w:rsid w:val="000E118E"/>
    <w:rsid w:val="000E1D87"/>
    <w:rsid w:val="000E336C"/>
    <w:rsid w:val="000E3B05"/>
    <w:rsid w:val="000E3FF9"/>
    <w:rsid w:val="000F138E"/>
    <w:rsid w:val="000F4FB0"/>
    <w:rsid w:val="000F53A5"/>
    <w:rsid w:val="000F59B3"/>
    <w:rsid w:val="000F5DE0"/>
    <w:rsid w:val="00103C5B"/>
    <w:rsid w:val="001048BB"/>
    <w:rsid w:val="001068B4"/>
    <w:rsid w:val="00106941"/>
    <w:rsid w:val="00112610"/>
    <w:rsid w:val="00112C1B"/>
    <w:rsid w:val="0011327A"/>
    <w:rsid w:val="00115FC7"/>
    <w:rsid w:val="00116243"/>
    <w:rsid w:val="00121E04"/>
    <w:rsid w:val="00126DF1"/>
    <w:rsid w:val="00132A95"/>
    <w:rsid w:val="001352A8"/>
    <w:rsid w:val="001445E4"/>
    <w:rsid w:val="00144735"/>
    <w:rsid w:val="00145165"/>
    <w:rsid w:val="00147F44"/>
    <w:rsid w:val="00154E59"/>
    <w:rsid w:val="00163C07"/>
    <w:rsid w:val="0017005C"/>
    <w:rsid w:val="00170822"/>
    <w:rsid w:val="00171899"/>
    <w:rsid w:val="00171BE5"/>
    <w:rsid w:val="00172AD9"/>
    <w:rsid w:val="0017391B"/>
    <w:rsid w:val="00177989"/>
    <w:rsid w:val="00180457"/>
    <w:rsid w:val="001823EC"/>
    <w:rsid w:val="00187210"/>
    <w:rsid w:val="0018796C"/>
    <w:rsid w:val="001906CE"/>
    <w:rsid w:val="0019291A"/>
    <w:rsid w:val="001945D5"/>
    <w:rsid w:val="00194A19"/>
    <w:rsid w:val="0019602D"/>
    <w:rsid w:val="001A62AA"/>
    <w:rsid w:val="001B24FB"/>
    <w:rsid w:val="001B2E77"/>
    <w:rsid w:val="001B39D0"/>
    <w:rsid w:val="001B498F"/>
    <w:rsid w:val="001B4E17"/>
    <w:rsid w:val="001C2404"/>
    <w:rsid w:val="001C3DEA"/>
    <w:rsid w:val="001D13F2"/>
    <w:rsid w:val="001D2849"/>
    <w:rsid w:val="001D3A5E"/>
    <w:rsid w:val="001D7C78"/>
    <w:rsid w:val="001E0A4A"/>
    <w:rsid w:val="001E11A2"/>
    <w:rsid w:val="001E3623"/>
    <w:rsid w:val="001F0A71"/>
    <w:rsid w:val="001F3171"/>
    <w:rsid w:val="001F4E92"/>
    <w:rsid w:val="001F5880"/>
    <w:rsid w:val="0020341B"/>
    <w:rsid w:val="002044E4"/>
    <w:rsid w:val="00204E93"/>
    <w:rsid w:val="0021090B"/>
    <w:rsid w:val="00216DEF"/>
    <w:rsid w:val="002245E9"/>
    <w:rsid w:val="002248A5"/>
    <w:rsid w:val="00227146"/>
    <w:rsid w:val="0022734F"/>
    <w:rsid w:val="00230BED"/>
    <w:rsid w:val="0023391A"/>
    <w:rsid w:val="00233A9A"/>
    <w:rsid w:val="00237503"/>
    <w:rsid w:val="0023762D"/>
    <w:rsid w:val="002419FE"/>
    <w:rsid w:val="00245D3D"/>
    <w:rsid w:val="0025253D"/>
    <w:rsid w:val="00253571"/>
    <w:rsid w:val="0026165A"/>
    <w:rsid w:val="002636E7"/>
    <w:rsid w:val="00263F5E"/>
    <w:rsid w:val="00266B9E"/>
    <w:rsid w:val="00266CFB"/>
    <w:rsid w:val="002670B6"/>
    <w:rsid w:val="00271027"/>
    <w:rsid w:val="002750DA"/>
    <w:rsid w:val="00275E4F"/>
    <w:rsid w:val="00276D34"/>
    <w:rsid w:val="00282B09"/>
    <w:rsid w:val="002841AA"/>
    <w:rsid w:val="00285C66"/>
    <w:rsid w:val="00286109"/>
    <w:rsid w:val="00286816"/>
    <w:rsid w:val="0028734E"/>
    <w:rsid w:val="00290DC7"/>
    <w:rsid w:val="00292127"/>
    <w:rsid w:val="002924CF"/>
    <w:rsid w:val="002A1B2A"/>
    <w:rsid w:val="002A4B77"/>
    <w:rsid w:val="002A4CAD"/>
    <w:rsid w:val="002A5858"/>
    <w:rsid w:val="002A7DBB"/>
    <w:rsid w:val="002B189D"/>
    <w:rsid w:val="002B1931"/>
    <w:rsid w:val="002B3721"/>
    <w:rsid w:val="002B37A5"/>
    <w:rsid w:val="002B441C"/>
    <w:rsid w:val="002C0A7B"/>
    <w:rsid w:val="002C34AA"/>
    <w:rsid w:val="002C3B56"/>
    <w:rsid w:val="002C4A25"/>
    <w:rsid w:val="002D20E1"/>
    <w:rsid w:val="002D4E95"/>
    <w:rsid w:val="002D77E8"/>
    <w:rsid w:val="002E6DF2"/>
    <w:rsid w:val="002E7F61"/>
    <w:rsid w:val="002F0309"/>
    <w:rsid w:val="002F1593"/>
    <w:rsid w:val="002F43FF"/>
    <w:rsid w:val="002F6330"/>
    <w:rsid w:val="00300A6A"/>
    <w:rsid w:val="00300CA7"/>
    <w:rsid w:val="003015D3"/>
    <w:rsid w:val="00302EBA"/>
    <w:rsid w:val="00305C8F"/>
    <w:rsid w:val="00313894"/>
    <w:rsid w:val="003149E9"/>
    <w:rsid w:val="00314F6D"/>
    <w:rsid w:val="00316B93"/>
    <w:rsid w:val="00320023"/>
    <w:rsid w:val="0032147A"/>
    <w:rsid w:val="00326BA4"/>
    <w:rsid w:val="0032758E"/>
    <w:rsid w:val="003307E4"/>
    <w:rsid w:val="00333EA6"/>
    <w:rsid w:val="00336ACF"/>
    <w:rsid w:val="003473CE"/>
    <w:rsid w:val="00347974"/>
    <w:rsid w:val="003510A9"/>
    <w:rsid w:val="00352FA8"/>
    <w:rsid w:val="003531D6"/>
    <w:rsid w:val="0035692F"/>
    <w:rsid w:val="00356C32"/>
    <w:rsid w:val="00362DCF"/>
    <w:rsid w:val="0037049C"/>
    <w:rsid w:val="00370EA1"/>
    <w:rsid w:val="003711FC"/>
    <w:rsid w:val="00377389"/>
    <w:rsid w:val="00380A04"/>
    <w:rsid w:val="00382FF9"/>
    <w:rsid w:val="00385AD7"/>
    <w:rsid w:val="0038762D"/>
    <w:rsid w:val="00387983"/>
    <w:rsid w:val="00392DEA"/>
    <w:rsid w:val="0039331D"/>
    <w:rsid w:val="00395293"/>
    <w:rsid w:val="003A2165"/>
    <w:rsid w:val="003B2FD7"/>
    <w:rsid w:val="003B379D"/>
    <w:rsid w:val="003B686B"/>
    <w:rsid w:val="003C26D8"/>
    <w:rsid w:val="003C316D"/>
    <w:rsid w:val="003C446A"/>
    <w:rsid w:val="003C51B2"/>
    <w:rsid w:val="003C600D"/>
    <w:rsid w:val="003D026E"/>
    <w:rsid w:val="003D1405"/>
    <w:rsid w:val="003E2AC3"/>
    <w:rsid w:val="003E59DD"/>
    <w:rsid w:val="003E7BF1"/>
    <w:rsid w:val="003F0D15"/>
    <w:rsid w:val="003F670F"/>
    <w:rsid w:val="004147CA"/>
    <w:rsid w:val="00415C52"/>
    <w:rsid w:val="0041703C"/>
    <w:rsid w:val="004176D4"/>
    <w:rsid w:val="00417B1C"/>
    <w:rsid w:val="0042125E"/>
    <w:rsid w:val="00424186"/>
    <w:rsid w:val="00424C7C"/>
    <w:rsid w:val="00426379"/>
    <w:rsid w:val="004271D5"/>
    <w:rsid w:val="00430FD2"/>
    <w:rsid w:val="00434BE1"/>
    <w:rsid w:val="004353EA"/>
    <w:rsid w:val="00436233"/>
    <w:rsid w:val="00441C0B"/>
    <w:rsid w:val="00444654"/>
    <w:rsid w:val="0044589A"/>
    <w:rsid w:val="0044762F"/>
    <w:rsid w:val="00451478"/>
    <w:rsid w:val="004535CF"/>
    <w:rsid w:val="004566F4"/>
    <w:rsid w:val="00457DBA"/>
    <w:rsid w:val="004617E7"/>
    <w:rsid w:val="004617F9"/>
    <w:rsid w:val="00464F15"/>
    <w:rsid w:val="00465654"/>
    <w:rsid w:val="004717F1"/>
    <w:rsid w:val="00472A0E"/>
    <w:rsid w:val="00472D0F"/>
    <w:rsid w:val="00476186"/>
    <w:rsid w:val="004769C1"/>
    <w:rsid w:val="004770A0"/>
    <w:rsid w:val="004772CE"/>
    <w:rsid w:val="0048052A"/>
    <w:rsid w:val="00481166"/>
    <w:rsid w:val="00482DA1"/>
    <w:rsid w:val="0048407A"/>
    <w:rsid w:val="00484B32"/>
    <w:rsid w:val="004850A2"/>
    <w:rsid w:val="004923EE"/>
    <w:rsid w:val="00493795"/>
    <w:rsid w:val="0049752B"/>
    <w:rsid w:val="004A2DF4"/>
    <w:rsid w:val="004A3CCC"/>
    <w:rsid w:val="004A591E"/>
    <w:rsid w:val="004A7B8B"/>
    <w:rsid w:val="004B0875"/>
    <w:rsid w:val="004B13F7"/>
    <w:rsid w:val="004B19C3"/>
    <w:rsid w:val="004B19FD"/>
    <w:rsid w:val="004B1DB7"/>
    <w:rsid w:val="004B5A5E"/>
    <w:rsid w:val="004B6C5D"/>
    <w:rsid w:val="004B7273"/>
    <w:rsid w:val="004B788C"/>
    <w:rsid w:val="004C02D7"/>
    <w:rsid w:val="004C195E"/>
    <w:rsid w:val="004C3E04"/>
    <w:rsid w:val="004C5128"/>
    <w:rsid w:val="004D08A7"/>
    <w:rsid w:val="004D140B"/>
    <w:rsid w:val="004D2E33"/>
    <w:rsid w:val="004D48C1"/>
    <w:rsid w:val="004D57CB"/>
    <w:rsid w:val="004D5C54"/>
    <w:rsid w:val="004E0F6D"/>
    <w:rsid w:val="004E2E81"/>
    <w:rsid w:val="004E45C3"/>
    <w:rsid w:val="004E4CD8"/>
    <w:rsid w:val="004E7A81"/>
    <w:rsid w:val="004F0E9A"/>
    <w:rsid w:val="004F21C8"/>
    <w:rsid w:val="004F4439"/>
    <w:rsid w:val="004F4931"/>
    <w:rsid w:val="004F4F0E"/>
    <w:rsid w:val="004F5F0D"/>
    <w:rsid w:val="005056D8"/>
    <w:rsid w:val="00505D48"/>
    <w:rsid w:val="0050603F"/>
    <w:rsid w:val="00506CDA"/>
    <w:rsid w:val="00510D13"/>
    <w:rsid w:val="0051178A"/>
    <w:rsid w:val="0051231D"/>
    <w:rsid w:val="00512F8C"/>
    <w:rsid w:val="00513B81"/>
    <w:rsid w:val="00515263"/>
    <w:rsid w:val="005171F7"/>
    <w:rsid w:val="005234B0"/>
    <w:rsid w:val="00532905"/>
    <w:rsid w:val="005346C9"/>
    <w:rsid w:val="0053495B"/>
    <w:rsid w:val="005361C2"/>
    <w:rsid w:val="00536380"/>
    <w:rsid w:val="0054091C"/>
    <w:rsid w:val="00543F61"/>
    <w:rsid w:val="00547316"/>
    <w:rsid w:val="00553031"/>
    <w:rsid w:val="00553C48"/>
    <w:rsid w:val="005648D7"/>
    <w:rsid w:val="005673C5"/>
    <w:rsid w:val="00571E32"/>
    <w:rsid w:val="00573F0C"/>
    <w:rsid w:val="005744B7"/>
    <w:rsid w:val="005814E2"/>
    <w:rsid w:val="00581E90"/>
    <w:rsid w:val="0058405D"/>
    <w:rsid w:val="005840AD"/>
    <w:rsid w:val="0058703B"/>
    <w:rsid w:val="0058713B"/>
    <w:rsid w:val="0058797E"/>
    <w:rsid w:val="00590915"/>
    <w:rsid w:val="00590DE6"/>
    <w:rsid w:val="00594983"/>
    <w:rsid w:val="00594B29"/>
    <w:rsid w:val="005968FC"/>
    <w:rsid w:val="00596D15"/>
    <w:rsid w:val="005A0472"/>
    <w:rsid w:val="005A143E"/>
    <w:rsid w:val="005A1749"/>
    <w:rsid w:val="005A1776"/>
    <w:rsid w:val="005A49DD"/>
    <w:rsid w:val="005A57EF"/>
    <w:rsid w:val="005B2C86"/>
    <w:rsid w:val="005C4980"/>
    <w:rsid w:val="005C77C7"/>
    <w:rsid w:val="005D3839"/>
    <w:rsid w:val="005D4582"/>
    <w:rsid w:val="005D531B"/>
    <w:rsid w:val="005D66BE"/>
    <w:rsid w:val="005D77AF"/>
    <w:rsid w:val="005E26FE"/>
    <w:rsid w:val="005E469D"/>
    <w:rsid w:val="005E4B1A"/>
    <w:rsid w:val="005E4E45"/>
    <w:rsid w:val="005E51D3"/>
    <w:rsid w:val="005E6C75"/>
    <w:rsid w:val="005F04DB"/>
    <w:rsid w:val="005F5FA1"/>
    <w:rsid w:val="0060266B"/>
    <w:rsid w:val="00603E85"/>
    <w:rsid w:val="00605D50"/>
    <w:rsid w:val="00607454"/>
    <w:rsid w:val="00607DE1"/>
    <w:rsid w:val="00610EB2"/>
    <w:rsid w:val="0061370F"/>
    <w:rsid w:val="00613E94"/>
    <w:rsid w:val="00616609"/>
    <w:rsid w:val="006168E9"/>
    <w:rsid w:val="0062125C"/>
    <w:rsid w:val="0062248D"/>
    <w:rsid w:val="00623ACF"/>
    <w:rsid w:val="00626D4F"/>
    <w:rsid w:val="00630781"/>
    <w:rsid w:val="00631DE9"/>
    <w:rsid w:val="00633517"/>
    <w:rsid w:val="00634C5B"/>
    <w:rsid w:val="00634F4C"/>
    <w:rsid w:val="00635238"/>
    <w:rsid w:val="006406D3"/>
    <w:rsid w:val="006409D4"/>
    <w:rsid w:val="00640F16"/>
    <w:rsid w:val="0064162A"/>
    <w:rsid w:val="0064658F"/>
    <w:rsid w:val="006475B3"/>
    <w:rsid w:val="006504A4"/>
    <w:rsid w:val="006535DA"/>
    <w:rsid w:val="00654BC5"/>
    <w:rsid w:val="00655A7E"/>
    <w:rsid w:val="0065641B"/>
    <w:rsid w:val="00656D2A"/>
    <w:rsid w:val="0066057D"/>
    <w:rsid w:val="00666896"/>
    <w:rsid w:val="00671070"/>
    <w:rsid w:val="00673288"/>
    <w:rsid w:val="006737F8"/>
    <w:rsid w:val="00684129"/>
    <w:rsid w:val="00685597"/>
    <w:rsid w:val="00693539"/>
    <w:rsid w:val="00693D16"/>
    <w:rsid w:val="006948A8"/>
    <w:rsid w:val="00694EFB"/>
    <w:rsid w:val="00697D2D"/>
    <w:rsid w:val="006A0210"/>
    <w:rsid w:val="006A0FEA"/>
    <w:rsid w:val="006A2B44"/>
    <w:rsid w:val="006C2076"/>
    <w:rsid w:val="006C5982"/>
    <w:rsid w:val="006C6250"/>
    <w:rsid w:val="006D5E46"/>
    <w:rsid w:val="006D74BD"/>
    <w:rsid w:val="006E0522"/>
    <w:rsid w:val="006E24C3"/>
    <w:rsid w:val="006E4106"/>
    <w:rsid w:val="006F12FD"/>
    <w:rsid w:val="006F2DFF"/>
    <w:rsid w:val="006F42B5"/>
    <w:rsid w:val="00703329"/>
    <w:rsid w:val="00705D6F"/>
    <w:rsid w:val="00713886"/>
    <w:rsid w:val="00716125"/>
    <w:rsid w:val="00735546"/>
    <w:rsid w:val="00740332"/>
    <w:rsid w:val="00741AC7"/>
    <w:rsid w:val="0074297B"/>
    <w:rsid w:val="00742E97"/>
    <w:rsid w:val="007437BA"/>
    <w:rsid w:val="00744212"/>
    <w:rsid w:val="007460FB"/>
    <w:rsid w:val="00752960"/>
    <w:rsid w:val="00753DEB"/>
    <w:rsid w:val="00755E5F"/>
    <w:rsid w:val="00757A0E"/>
    <w:rsid w:val="00760270"/>
    <w:rsid w:val="00764F77"/>
    <w:rsid w:val="007656E4"/>
    <w:rsid w:val="00766167"/>
    <w:rsid w:val="00766B05"/>
    <w:rsid w:val="0076761A"/>
    <w:rsid w:val="00767C71"/>
    <w:rsid w:val="00771152"/>
    <w:rsid w:val="0077157D"/>
    <w:rsid w:val="0077196C"/>
    <w:rsid w:val="007805DD"/>
    <w:rsid w:val="0078278F"/>
    <w:rsid w:val="00786625"/>
    <w:rsid w:val="00790B12"/>
    <w:rsid w:val="00794DDA"/>
    <w:rsid w:val="00797824"/>
    <w:rsid w:val="007A57AA"/>
    <w:rsid w:val="007A61F6"/>
    <w:rsid w:val="007B1229"/>
    <w:rsid w:val="007B53F9"/>
    <w:rsid w:val="007C79C1"/>
    <w:rsid w:val="007D0D8A"/>
    <w:rsid w:val="007D1DCB"/>
    <w:rsid w:val="007D7992"/>
    <w:rsid w:val="007E1264"/>
    <w:rsid w:val="007E259B"/>
    <w:rsid w:val="007E5BD1"/>
    <w:rsid w:val="007E5D7A"/>
    <w:rsid w:val="007F4BF0"/>
    <w:rsid w:val="007F5919"/>
    <w:rsid w:val="0080101B"/>
    <w:rsid w:val="00801CE3"/>
    <w:rsid w:val="00801D8A"/>
    <w:rsid w:val="008023C1"/>
    <w:rsid w:val="00802D86"/>
    <w:rsid w:val="008038EE"/>
    <w:rsid w:val="0081052F"/>
    <w:rsid w:val="00817B66"/>
    <w:rsid w:val="00820683"/>
    <w:rsid w:val="0082373F"/>
    <w:rsid w:val="00823A1F"/>
    <w:rsid w:val="00827135"/>
    <w:rsid w:val="0083051D"/>
    <w:rsid w:val="00831065"/>
    <w:rsid w:val="0083541B"/>
    <w:rsid w:val="00836101"/>
    <w:rsid w:val="00841934"/>
    <w:rsid w:val="00861858"/>
    <w:rsid w:val="00862989"/>
    <w:rsid w:val="00863700"/>
    <w:rsid w:val="008646B2"/>
    <w:rsid w:val="00865941"/>
    <w:rsid w:val="00873A02"/>
    <w:rsid w:val="00874F00"/>
    <w:rsid w:val="008751EA"/>
    <w:rsid w:val="0087534C"/>
    <w:rsid w:val="008765B3"/>
    <w:rsid w:val="00876743"/>
    <w:rsid w:val="00876D32"/>
    <w:rsid w:val="00884275"/>
    <w:rsid w:val="00885E49"/>
    <w:rsid w:val="00886EC9"/>
    <w:rsid w:val="00891BD6"/>
    <w:rsid w:val="00892236"/>
    <w:rsid w:val="008934B8"/>
    <w:rsid w:val="00895CDB"/>
    <w:rsid w:val="008A348D"/>
    <w:rsid w:val="008A356F"/>
    <w:rsid w:val="008A578F"/>
    <w:rsid w:val="008A70BC"/>
    <w:rsid w:val="008B1290"/>
    <w:rsid w:val="008B1616"/>
    <w:rsid w:val="008B53BB"/>
    <w:rsid w:val="008B600A"/>
    <w:rsid w:val="008B6638"/>
    <w:rsid w:val="008B6DC1"/>
    <w:rsid w:val="008C0903"/>
    <w:rsid w:val="008C0AD2"/>
    <w:rsid w:val="008C34FC"/>
    <w:rsid w:val="008C73DA"/>
    <w:rsid w:val="008D073E"/>
    <w:rsid w:val="008D217B"/>
    <w:rsid w:val="008D2897"/>
    <w:rsid w:val="008D3C38"/>
    <w:rsid w:val="008D5333"/>
    <w:rsid w:val="008D5769"/>
    <w:rsid w:val="008D7953"/>
    <w:rsid w:val="008E10F0"/>
    <w:rsid w:val="008E2822"/>
    <w:rsid w:val="008E46BF"/>
    <w:rsid w:val="008F2321"/>
    <w:rsid w:val="008F3BA5"/>
    <w:rsid w:val="0090049B"/>
    <w:rsid w:val="00901C40"/>
    <w:rsid w:val="00901D89"/>
    <w:rsid w:val="0090499D"/>
    <w:rsid w:val="00910444"/>
    <w:rsid w:val="00910D0D"/>
    <w:rsid w:val="00912705"/>
    <w:rsid w:val="00913724"/>
    <w:rsid w:val="00915E10"/>
    <w:rsid w:val="00915FFA"/>
    <w:rsid w:val="0092212A"/>
    <w:rsid w:val="00922FED"/>
    <w:rsid w:val="00925361"/>
    <w:rsid w:val="00937533"/>
    <w:rsid w:val="00940FF6"/>
    <w:rsid w:val="009433CE"/>
    <w:rsid w:val="00950C3C"/>
    <w:rsid w:val="009554AD"/>
    <w:rsid w:val="00956AAA"/>
    <w:rsid w:val="00956E3C"/>
    <w:rsid w:val="009607F9"/>
    <w:rsid w:val="00964B33"/>
    <w:rsid w:val="00964FF0"/>
    <w:rsid w:val="00967789"/>
    <w:rsid w:val="009741B3"/>
    <w:rsid w:val="0097543B"/>
    <w:rsid w:val="00975CC4"/>
    <w:rsid w:val="00975D09"/>
    <w:rsid w:val="00977CC5"/>
    <w:rsid w:val="00982134"/>
    <w:rsid w:val="00982347"/>
    <w:rsid w:val="009833A7"/>
    <w:rsid w:val="00984FEE"/>
    <w:rsid w:val="00990657"/>
    <w:rsid w:val="009A0E52"/>
    <w:rsid w:val="009A2822"/>
    <w:rsid w:val="009A2A99"/>
    <w:rsid w:val="009A5051"/>
    <w:rsid w:val="009A5FB6"/>
    <w:rsid w:val="009A6528"/>
    <w:rsid w:val="009A70E6"/>
    <w:rsid w:val="009B1932"/>
    <w:rsid w:val="009B371E"/>
    <w:rsid w:val="009B7678"/>
    <w:rsid w:val="009C1B35"/>
    <w:rsid w:val="009C29E4"/>
    <w:rsid w:val="009D26D8"/>
    <w:rsid w:val="009D4AF7"/>
    <w:rsid w:val="009D59CC"/>
    <w:rsid w:val="009D764A"/>
    <w:rsid w:val="009E2EBA"/>
    <w:rsid w:val="009E5212"/>
    <w:rsid w:val="009E7E7E"/>
    <w:rsid w:val="009F554B"/>
    <w:rsid w:val="009F6A73"/>
    <w:rsid w:val="00A009EC"/>
    <w:rsid w:val="00A00DB4"/>
    <w:rsid w:val="00A0755C"/>
    <w:rsid w:val="00A0757D"/>
    <w:rsid w:val="00A12EDD"/>
    <w:rsid w:val="00A138BF"/>
    <w:rsid w:val="00A14670"/>
    <w:rsid w:val="00A159EF"/>
    <w:rsid w:val="00A22F0D"/>
    <w:rsid w:val="00A23EA2"/>
    <w:rsid w:val="00A25501"/>
    <w:rsid w:val="00A35AC0"/>
    <w:rsid w:val="00A41695"/>
    <w:rsid w:val="00A45502"/>
    <w:rsid w:val="00A501F5"/>
    <w:rsid w:val="00A509DE"/>
    <w:rsid w:val="00A514AD"/>
    <w:rsid w:val="00A5297B"/>
    <w:rsid w:val="00A52B72"/>
    <w:rsid w:val="00A52CB2"/>
    <w:rsid w:val="00A52EBB"/>
    <w:rsid w:val="00A61B7C"/>
    <w:rsid w:val="00A62637"/>
    <w:rsid w:val="00A63A20"/>
    <w:rsid w:val="00A6540A"/>
    <w:rsid w:val="00A65D84"/>
    <w:rsid w:val="00A6621F"/>
    <w:rsid w:val="00A66D05"/>
    <w:rsid w:val="00A713BF"/>
    <w:rsid w:val="00A76722"/>
    <w:rsid w:val="00A77874"/>
    <w:rsid w:val="00A83ED3"/>
    <w:rsid w:val="00A8481C"/>
    <w:rsid w:val="00A8572F"/>
    <w:rsid w:val="00A91190"/>
    <w:rsid w:val="00A916C1"/>
    <w:rsid w:val="00A94510"/>
    <w:rsid w:val="00AA3BD8"/>
    <w:rsid w:val="00AA4372"/>
    <w:rsid w:val="00AA6A37"/>
    <w:rsid w:val="00AB133E"/>
    <w:rsid w:val="00AB3201"/>
    <w:rsid w:val="00AB5B02"/>
    <w:rsid w:val="00AC25C7"/>
    <w:rsid w:val="00AC2BF4"/>
    <w:rsid w:val="00AC7464"/>
    <w:rsid w:val="00AD11DA"/>
    <w:rsid w:val="00AD658D"/>
    <w:rsid w:val="00AE34E2"/>
    <w:rsid w:val="00AE7149"/>
    <w:rsid w:val="00AF31A4"/>
    <w:rsid w:val="00AF47E6"/>
    <w:rsid w:val="00AF5712"/>
    <w:rsid w:val="00AF6C2F"/>
    <w:rsid w:val="00AF70D6"/>
    <w:rsid w:val="00B0164E"/>
    <w:rsid w:val="00B12768"/>
    <w:rsid w:val="00B14BD6"/>
    <w:rsid w:val="00B14FBF"/>
    <w:rsid w:val="00B157E3"/>
    <w:rsid w:val="00B172CA"/>
    <w:rsid w:val="00B20D3A"/>
    <w:rsid w:val="00B24DE3"/>
    <w:rsid w:val="00B306E5"/>
    <w:rsid w:val="00B329FD"/>
    <w:rsid w:val="00B32A39"/>
    <w:rsid w:val="00B43C1D"/>
    <w:rsid w:val="00B4400A"/>
    <w:rsid w:val="00B45214"/>
    <w:rsid w:val="00B476FD"/>
    <w:rsid w:val="00B47941"/>
    <w:rsid w:val="00B53703"/>
    <w:rsid w:val="00B600EA"/>
    <w:rsid w:val="00B643CE"/>
    <w:rsid w:val="00B72592"/>
    <w:rsid w:val="00B745E0"/>
    <w:rsid w:val="00B80C08"/>
    <w:rsid w:val="00B844B1"/>
    <w:rsid w:val="00B85D46"/>
    <w:rsid w:val="00B90EBE"/>
    <w:rsid w:val="00B91424"/>
    <w:rsid w:val="00B97A35"/>
    <w:rsid w:val="00BA2A24"/>
    <w:rsid w:val="00BA2C2E"/>
    <w:rsid w:val="00BA7544"/>
    <w:rsid w:val="00BB3955"/>
    <w:rsid w:val="00BB3AA9"/>
    <w:rsid w:val="00BB3B5E"/>
    <w:rsid w:val="00BB7A10"/>
    <w:rsid w:val="00BB7AA7"/>
    <w:rsid w:val="00BC32C9"/>
    <w:rsid w:val="00BC7D24"/>
    <w:rsid w:val="00BD1CA8"/>
    <w:rsid w:val="00BD5EC5"/>
    <w:rsid w:val="00BE0403"/>
    <w:rsid w:val="00BE31F6"/>
    <w:rsid w:val="00BE34A9"/>
    <w:rsid w:val="00BE61BB"/>
    <w:rsid w:val="00BE7BEA"/>
    <w:rsid w:val="00BF1A86"/>
    <w:rsid w:val="00BF62EA"/>
    <w:rsid w:val="00C0432E"/>
    <w:rsid w:val="00C055BE"/>
    <w:rsid w:val="00C1520E"/>
    <w:rsid w:val="00C20071"/>
    <w:rsid w:val="00C22D63"/>
    <w:rsid w:val="00C26EB8"/>
    <w:rsid w:val="00C30248"/>
    <w:rsid w:val="00C34308"/>
    <w:rsid w:val="00C3461D"/>
    <w:rsid w:val="00C36BD8"/>
    <w:rsid w:val="00C40489"/>
    <w:rsid w:val="00C40DC4"/>
    <w:rsid w:val="00C46992"/>
    <w:rsid w:val="00C46B13"/>
    <w:rsid w:val="00C479D2"/>
    <w:rsid w:val="00C5264F"/>
    <w:rsid w:val="00C52BF5"/>
    <w:rsid w:val="00C55917"/>
    <w:rsid w:val="00C5730A"/>
    <w:rsid w:val="00C574B8"/>
    <w:rsid w:val="00C610E1"/>
    <w:rsid w:val="00C63361"/>
    <w:rsid w:val="00C70AC0"/>
    <w:rsid w:val="00C736D9"/>
    <w:rsid w:val="00C74703"/>
    <w:rsid w:val="00C82788"/>
    <w:rsid w:val="00C848DE"/>
    <w:rsid w:val="00C84993"/>
    <w:rsid w:val="00C84C5F"/>
    <w:rsid w:val="00C851A2"/>
    <w:rsid w:val="00C85662"/>
    <w:rsid w:val="00C8589E"/>
    <w:rsid w:val="00C90115"/>
    <w:rsid w:val="00C90A1E"/>
    <w:rsid w:val="00C91C68"/>
    <w:rsid w:val="00CA2135"/>
    <w:rsid w:val="00CB3178"/>
    <w:rsid w:val="00CB3AB9"/>
    <w:rsid w:val="00CB3BC8"/>
    <w:rsid w:val="00CB42A9"/>
    <w:rsid w:val="00CC1482"/>
    <w:rsid w:val="00CC4A93"/>
    <w:rsid w:val="00CC6A6B"/>
    <w:rsid w:val="00CC7B1B"/>
    <w:rsid w:val="00CD505F"/>
    <w:rsid w:val="00CD6C36"/>
    <w:rsid w:val="00CD7475"/>
    <w:rsid w:val="00CE0A00"/>
    <w:rsid w:val="00CE37DD"/>
    <w:rsid w:val="00CE565D"/>
    <w:rsid w:val="00CE57A8"/>
    <w:rsid w:val="00CF3BA4"/>
    <w:rsid w:val="00CF40CE"/>
    <w:rsid w:val="00CF4F3F"/>
    <w:rsid w:val="00D00652"/>
    <w:rsid w:val="00D02E5C"/>
    <w:rsid w:val="00D053D0"/>
    <w:rsid w:val="00D061E2"/>
    <w:rsid w:val="00D07E46"/>
    <w:rsid w:val="00D11D01"/>
    <w:rsid w:val="00D126D8"/>
    <w:rsid w:val="00D13A17"/>
    <w:rsid w:val="00D2496A"/>
    <w:rsid w:val="00D31E44"/>
    <w:rsid w:val="00D3476B"/>
    <w:rsid w:val="00D36919"/>
    <w:rsid w:val="00D40300"/>
    <w:rsid w:val="00D407EB"/>
    <w:rsid w:val="00D40D84"/>
    <w:rsid w:val="00D45283"/>
    <w:rsid w:val="00D468B3"/>
    <w:rsid w:val="00D47DCD"/>
    <w:rsid w:val="00D47E5F"/>
    <w:rsid w:val="00D51428"/>
    <w:rsid w:val="00D530BD"/>
    <w:rsid w:val="00D531B1"/>
    <w:rsid w:val="00D55BED"/>
    <w:rsid w:val="00D5703E"/>
    <w:rsid w:val="00D62B39"/>
    <w:rsid w:val="00D748BD"/>
    <w:rsid w:val="00D74C46"/>
    <w:rsid w:val="00D83E12"/>
    <w:rsid w:val="00D84819"/>
    <w:rsid w:val="00D84830"/>
    <w:rsid w:val="00D84D5A"/>
    <w:rsid w:val="00D85004"/>
    <w:rsid w:val="00D853CD"/>
    <w:rsid w:val="00D90F1B"/>
    <w:rsid w:val="00D91CC9"/>
    <w:rsid w:val="00D922A3"/>
    <w:rsid w:val="00D928C4"/>
    <w:rsid w:val="00D974F3"/>
    <w:rsid w:val="00DA1364"/>
    <w:rsid w:val="00DA15D4"/>
    <w:rsid w:val="00DA2016"/>
    <w:rsid w:val="00DA301E"/>
    <w:rsid w:val="00DA388E"/>
    <w:rsid w:val="00DA6E8C"/>
    <w:rsid w:val="00DB5A27"/>
    <w:rsid w:val="00DB5B2D"/>
    <w:rsid w:val="00DC4282"/>
    <w:rsid w:val="00DC4D32"/>
    <w:rsid w:val="00DD38BD"/>
    <w:rsid w:val="00DD59A0"/>
    <w:rsid w:val="00DE0D61"/>
    <w:rsid w:val="00DE4771"/>
    <w:rsid w:val="00DE557C"/>
    <w:rsid w:val="00DF08B3"/>
    <w:rsid w:val="00E00662"/>
    <w:rsid w:val="00E00A92"/>
    <w:rsid w:val="00E00EB6"/>
    <w:rsid w:val="00E04E69"/>
    <w:rsid w:val="00E06E78"/>
    <w:rsid w:val="00E1082E"/>
    <w:rsid w:val="00E21391"/>
    <w:rsid w:val="00E22F24"/>
    <w:rsid w:val="00E30F6C"/>
    <w:rsid w:val="00E314B1"/>
    <w:rsid w:val="00E368BC"/>
    <w:rsid w:val="00E37AE3"/>
    <w:rsid w:val="00E4188B"/>
    <w:rsid w:val="00E41B64"/>
    <w:rsid w:val="00E425FF"/>
    <w:rsid w:val="00E530A3"/>
    <w:rsid w:val="00E5583A"/>
    <w:rsid w:val="00E60A77"/>
    <w:rsid w:val="00E6106A"/>
    <w:rsid w:val="00E62C17"/>
    <w:rsid w:val="00E636C5"/>
    <w:rsid w:val="00E64FA6"/>
    <w:rsid w:val="00E653FE"/>
    <w:rsid w:val="00E66C58"/>
    <w:rsid w:val="00E7023D"/>
    <w:rsid w:val="00E704DC"/>
    <w:rsid w:val="00E73C71"/>
    <w:rsid w:val="00E75890"/>
    <w:rsid w:val="00E76697"/>
    <w:rsid w:val="00E80EBB"/>
    <w:rsid w:val="00E815BC"/>
    <w:rsid w:val="00E83ADC"/>
    <w:rsid w:val="00E84161"/>
    <w:rsid w:val="00E846A2"/>
    <w:rsid w:val="00E946AC"/>
    <w:rsid w:val="00E97F50"/>
    <w:rsid w:val="00EA1F29"/>
    <w:rsid w:val="00EA3A86"/>
    <w:rsid w:val="00EA3F06"/>
    <w:rsid w:val="00EA564F"/>
    <w:rsid w:val="00EA5A17"/>
    <w:rsid w:val="00EB02BE"/>
    <w:rsid w:val="00EB1383"/>
    <w:rsid w:val="00EB1CE4"/>
    <w:rsid w:val="00EB2DFF"/>
    <w:rsid w:val="00EB3D45"/>
    <w:rsid w:val="00EB6B19"/>
    <w:rsid w:val="00EC05BB"/>
    <w:rsid w:val="00EC1E1A"/>
    <w:rsid w:val="00ED121B"/>
    <w:rsid w:val="00ED3BB5"/>
    <w:rsid w:val="00ED5298"/>
    <w:rsid w:val="00EE040A"/>
    <w:rsid w:val="00EE10AE"/>
    <w:rsid w:val="00EE4024"/>
    <w:rsid w:val="00EE7FD0"/>
    <w:rsid w:val="00EF090E"/>
    <w:rsid w:val="00EF3373"/>
    <w:rsid w:val="00EF7BA8"/>
    <w:rsid w:val="00F05963"/>
    <w:rsid w:val="00F07DF6"/>
    <w:rsid w:val="00F107B4"/>
    <w:rsid w:val="00F1133D"/>
    <w:rsid w:val="00F12F8B"/>
    <w:rsid w:val="00F14439"/>
    <w:rsid w:val="00F146B1"/>
    <w:rsid w:val="00F20C19"/>
    <w:rsid w:val="00F21CA0"/>
    <w:rsid w:val="00F228D1"/>
    <w:rsid w:val="00F22B43"/>
    <w:rsid w:val="00F2458B"/>
    <w:rsid w:val="00F32A7D"/>
    <w:rsid w:val="00F32CBB"/>
    <w:rsid w:val="00F33C41"/>
    <w:rsid w:val="00F35C5C"/>
    <w:rsid w:val="00F36D7B"/>
    <w:rsid w:val="00F44BC4"/>
    <w:rsid w:val="00F45308"/>
    <w:rsid w:val="00F50032"/>
    <w:rsid w:val="00F56916"/>
    <w:rsid w:val="00F56D0B"/>
    <w:rsid w:val="00F614E9"/>
    <w:rsid w:val="00F6221A"/>
    <w:rsid w:val="00F62ACD"/>
    <w:rsid w:val="00F635FB"/>
    <w:rsid w:val="00F6564D"/>
    <w:rsid w:val="00F6666B"/>
    <w:rsid w:val="00F67E44"/>
    <w:rsid w:val="00F71E2B"/>
    <w:rsid w:val="00F71E55"/>
    <w:rsid w:val="00F74C52"/>
    <w:rsid w:val="00F754CF"/>
    <w:rsid w:val="00F77096"/>
    <w:rsid w:val="00F7737B"/>
    <w:rsid w:val="00F83EF2"/>
    <w:rsid w:val="00F83F44"/>
    <w:rsid w:val="00F84AF0"/>
    <w:rsid w:val="00F8545C"/>
    <w:rsid w:val="00F858C1"/>
    <w:rsid w:val="00F87FC5"/>
    <w:rsid w:val="00F920F4"/>
    <w:rsid w:val="00F94221"/>
    <w:rsid w:val="00F9536F"/>
    <w:rsid w:val="00F9748B"/>
    <w:rsid w:val="00FA56FC"/>
    <w:rsid w:val="00FA5E4B"/>
    <w:rsid w:val="00FA736B"/>
    <w:rsid w:val="00FB0197"/>
    <w:rsid w:val="00FB0CE7"/>
    <w:rsid w:val="00FB1A53"/>
    <w:rsid w:val="00FC0F03"/>
    <w:rsid w:val="00FC3D93"/>
    <w:rsid w:val="00FC6A5D"/>
    <w:rsid w:val="00FC7CA5"/>
    <w:rsid w:val="00FD070D"/>
    <w:rsid w:val="00FD5A0B"/>
    <w:rsid w:val="00FD5F40"/>
    <w:rsid w:val="00FE3694"/>
    <w:rsid w:val="00FE6693"/>
    <w:rsid w:val="00FE6753"/>
    <w:rsid w:val="00FF0373"/>
    <w:rsid w:val="00FF1D50"/>
    <w:rsid w:val="00FF3FA2"/>
    <w:rsid w:val="00FF404C"/>
    <w:rsid w:val="00FF6904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7EED5A1A"/>
  <w15:docId w15:val="{67F74F79-6452-4DC1-A1DA-EEE6CB0B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4F3F"/>
    <w:rPr>
      <w:rFonts w:ascii="Arial" w:hAnsi="Arial"/>
      <w:sz w:val="18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479D2"/>
    <w:pPr>
      <w:keepNext/>
      <w:spacing w:before="180" w:after="60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CF4F3F"/>
    <w:pPr>
      <w:keepNext/>
      <w:spacing w:before="120" w:after="40"/>
      <w:outlineLvl w:val="1"/>
    </w:pPr>
    <w:rPr>
      <w:rFonts w:cs="Arial"/>
      <w:b/>
      <w:bCs/>
      <w:iCs/>
      <w:sz w:val="22"/>
      <w:szCs w:val="22"/>
    </w:rPr>
  </w:style>
  <w:style w:type="paragraph" w:styleId="Heading3">
    <w:name w:val="heading 3"/>
    <w:basedOn w:val="Normal"/>
    <w:next w:val="Normal"/>
    <w:qFormat/>
    <w:rsid w:val="00CC1482"/>
    <w:pPr>
      <w:keepNext/>
      <w:spacing w:before="120" w:after="60"/>
      <w:ind w:left="288"/>
      <w:outlineLvl w:val="2"/>
    </w:pPr>
    <w:rPr>
      <w:rFonts w:cs="Arial"/>
      <w:b/>
      <w:bCs/>
      <w:sz w:val="20"/>
    </w:rPr>
  </w:style>
  <w:style w:type="paragraph" w:styleId="Heading4">
    <w:name w:val="heading 4"/>
    <w:basedOn w:val="Normal"/>
    <w:next w:val="Normal"/>
    <w:qFormat/>
    <w:rsid w:val="007B1229"/>
    <w:pPr>
      <w:keepNext/>
      <w:spacing w:before="120" w:after="60"/>
      <w:ind w:left="432"/>
      <w:outlineLvl w:val="3"/>
    </w:pPr>
    <w:rPr>
      <w:rFonts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855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8559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FB1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isionName">
    <w:name w:val="Division Name"/>
    <w:basedOn w:val="Header"/>
    <w:rsid w:val="00FB1A53"/>
    <w:rPr>
      <w:b/>
      <w:bCs/>
      <w:sz w:val="20"/>
    </w:rPr>
  </w:style>
  <w:style w:type="paragraph" w:styleId="BalloonText">
    <w:name w:val="Balloon Text"/>
    <w:basedOn w:val="Normal"/>
    <w:semiHidden/>
    <w:rsid w:val="008646B2"/>
    <w:rPr>
      <w:rFonts w:ascii="Tahoma" w:hAnsi="Tahoma" w:cs="Tahoma"/>
      <w:sz w:val="16"/>
      <w:szCs w:val="16"/>
    </w:rPr>
  </w:style>
  <w:style w:type="paragraph" w:customStyle="1" w:styleId="DocumentType">
    <w:name w:val="Document Type"/>
    <w:basedOn w:val="Header"/>
    <w:rsid w:val="00FB1A53"/>
    <w:pPr>
      <w:jc w:val="center"/>
    </w:pPr>
    <w:rPr>
      <w:b/>
      <w:bCs/>
      <w:i/>
      <w:color w:val="000000"/>
      <w:sz w:val="28"/>
      <w:szCs w:val="28"/>
    </w:rPr>
  </w:style>
  <w:style w:type="paragraph" w:customStyle="1" w:styleId="Bullet2">
    <w:name w:val="Bullet 2"/>
    <w:basedOn w:val="TableBullet"/>
    <w:rsid w:val="00E636C5"/>
    <w:pPr>
      <w:tabs>
        <w:tab w:val="clear" w:pos="288"/>
        <w:tab w:val="num" w:pos="709"/>
      </w:tabs>
      <w:ind w:left="709"/>
    </w:pPr>
    <w:rPr>
      <w:sz w:val="18"/>
      <w:szCs w:val="18"/>
    </w:rPr>
  </w:style>
  <w:style w:type="paragraph" w:customStyle="1" w:styleId="TableBullet">
    <w:name w:val="Table Bullet"/>
    <w:basedOn w:val="Normal"/>
    <w:rsid w:val="00982134"/>
    <w:pPr>
      <w:numPr>
        <w:numId w:val="7"/>
      </w:numPr>
      <w:spacing w:before="20" w:after="20"/>
    </w:pPr>
    <w:rPr>
      <w:sz w:val="16"/>
      <w:szCs w:val="16"/>
    </w:rPr>
  </w:style>
  <w:style w:type="paragraph" w:styleId="ListBullet2">
    <w:name w:val="List Bullet 2"/>
    <w:basedOn w:val="Normal"/>
    <w:semiHidden/>
    <w:rsid w:val="00B45214"/>
    <w:pPr>
      <w:numPr>
        <w:numId w:val="8"/>
      </w:numPr>
      <w:spacing w:before="40" w:after="40"/>
    </w:pPr>
  </w:style>
  <w:style w:type="paragraph" w:customStyle="1" w:styleId="Bullet1">
    <w:name w:val="Bullet 1"/>
    <w:basedOn w:val="ListBullet2"/>
    <w:link w:val="Bullet1Char"/>
    <w:rsid w:val="00CF4F3F"/>
  </w:style>
  <w:style w:type="character" w:customStyle="1" w:styleId="Bullet1Char">
    <w:name w:val="Bullet 1 Char"/>
    <w:link w:val="Bullet1"/>
    <w:rsid w:val="00CF4F3F"/>
    <w:rPr>
      <w:rFonts w:ascii="Arial" w:hAnsi="Arial"/>
      <w:sz w:val="18"/>
      <w:szCs w:val="24"/>
      <w:lang w:val="en-US" w:eastAsia="en-US"/>
    </w:rPr>
  </w:style>
  <w:style w:type="paragraph" w:customStyle="1" w:styleId="Bullet3">
    <w:name w:val="Bullet 3"/>
    <w:basedOn w:val="Normal"/>
    <w:rsid w:val="005673C5"/>
    <w:pPr>
      <w:numPr>
        <w:numId w:val="10"/>
      </w:numPr>
      <w:tabs>
        <w:tab w:val="clear" w:pos="1060"/>
        <w:tab w:val="num" w:pos="720"/>
      </w:tabs>
      <w:spacing w:before="40" w:after="40"/>
      <w:ind w:left="720" w:hanging="270"/>
    </w:pPr>
    <w:rPr>
      <w:szCs w:val="18"/>
    </w:rPr>
  </w:style>
  <w:style w:type="paragraph" w:customStyle="1" w:styleId="TableTask">
    <w:name w:val="Table Task"/>
    <w:basedOn w:val="Normal"/>
    <w:semiHidden/>
    <w:rsid w:val="00B45214"/>
    <w:pPr>
      <w:spacing w:before="20" w:after="20"/>
    </w:pPr>
    <w:rPr>
      <w:szCs w:val="18"/>
    </w:rPr>
  </w:style>
  <w:style w:type="paragraph" w:customStyle="1" w:styleId="Normal2">
    <w:name w:val="Normal 2"/>
    <w:basedOn w:val="Normal"/>
    <w:rsid w:val="00CF4F3F"/>
    <w:pPr>
      <w:spacing w:before="60" w:after="80"/>
    </w:pPr>
  </w:style>
  <w:style w:type="paragraph" w:customStyle="1" w:styleId="Bullet4">
    <w:name w:val="Bullet 4"/>
    <w:basedOn w:val="Bullet3"/>
    <w:rsid w:val="00B45214"/>
  </w:style>
  <w:style w:type="paragraph" w:customStyle="1" w:styleId="Bullettable">
    <w:name w:val="Bullet table"/>
    <w:basedOn w:val="Normal"/>
    <w:autoRedefine/>
    <w:semiHidden/>
    <w:rsid w:val="00007AF2"/>
    <w:pPr>
      <w:tabs>
        <w:tab w:val="num" w:pos="360"/>
      </w:tabs>
      <w:spacing w:before="40" w:after="40"/>
      <w:ind w:left="360" w:hanging="360"/>
    </w:pPr>
    <w:rPr>
      <w:rFonts w:cs="Arial"/>
      <w:sz w:val="22"/>
      <w:szCs w:val="20"/>
    </w:rPr>
  </w:style>
  <w:style w:type="paragraph" w:customStyle="1" w:styleId="Legend">
    <w:name w:val="Legend"/>
    <w:basedOn w:val="Footer"/>
    <w:rsid w:val="00007AF2"/>
    <w:rPr>
      <w:rFonts w:cs="Arial"/>
      <w:sz w:val="12"/>
      <w:szCs w:val="12"/>
    </w:rPr>
  </w:style>
  <w:style w:type="paragraph" w:customStyle="1" w:styleId="LegendBC">
    <w:name w:val="LegendBC"/>
    <w:basedOn w:val="Legend"/>
    <w:rsid w:val="00007AF2"/>
    <w:pPr>
      <w:jc w:val="center"/>
    </w:pPr>
    <w:rPr>
      <w:b/>
    </w:rPr>
  </w:style>
  <w:style w:type="character" w:styleId="PageNumber">
    <w:name w:val="page number"/>
    <w:basedOn w:val="DefaultParagraphFont"/>
    <w:rsid w:val="00352FA8"/>
  </w:style>
  <w:style w:type="character" w:styleId="Hyperlink">
    <w:name w:val="Hyperlink"/>
    <w:rsid w:val="004772CE"/>
    <w:rPr>
      <w:color w:val="0000FF"/>
      <w:u w:val="single"/>
    </w:rPr>
  </w:style>
  <w:style w:type="character" w:styleId="FollowedHyperlink">
    <w:name w:val="FollowedHyperlink"/>
    <w:rsid w:val="004772CE"/>
    <w:rPr>
      <w:color w:val="800080"/>
      <w:u w:val="single"/>
    </w:rPr>
  </w:style>
  <w:style w:type="paragraph" w:styleId="ListBullet">
    <w:name w:val="List Bullet"/>
    <w:basedOn w:val="Normal"/>
    <w:rsid w:val="00984FEE"/>
    <w:pPr>
      <w:numPr>
        <w:numId w:val="18"/>
      </w:numPr>
    </w:pPr>
  </w:style>
  <w:style w:type="paragraph" w:customStyle="1" w:styleId="Normal3">
    <w:name w:val="Normal 3"/>
    <w:basedOn w:val="Normal"/>
    <w:rsid w:val="009607F9"/>
    <w:pPr>
      <w:ind w:left="288"/>
    </w:pPr>
  </w:style>
  <w:style w:type="character" w:customStyle="1" w:styleId="FooterChar">
    <w:name w:val="Footer Char"/>
    <w:basedOn w:val="DefaultParagraphFont"/>
    <w:link w:val="Footer"/>
    <w:uiPriority w:val="99"/>
    <w:rsid w:val="002F0309"/>
    <w:rPr>
      <w:rFonts w:ascii="Arial" w:hAnsi="Arial"/>
      <w:sz w:val="18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F0309"/>
    <w:rPr>
      <w:rFonts w:ascii="Arial" w:hAnsi="Arial"/>
      <w:sz w:val="18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71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7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ott%20Chisholm\Application%20Data\Microsoft\Templates\ASM%20Letterhead%20July%2016%20S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59e6824a-26c7-4e50-be25-8b6dba22370a">
      <UserInfo>
        <DisplayName>Martin Ridgway</DisplayName>
        <AccountId>31</AccountId>
        <AccountType/>
      </UserInfo>
    </Owner>
    <Tags xmlns="59e6824a-26c7-4e50-be25-8b6dba22370a">Safe Work Procedure; Audit Support Document</Tags>
    <Company xmlns="59e6824a-26c7-4e50-be25-8b6dba22370a">BCFSC</Company>
    <Category xmlns="59e6824a-26c7-4e50-be25-8b6dba22370a">SWP; IOO; SE; Training Material</Category>
    <Department xmlns="59e6824a-26c7-4e50-be25-8b6dba22370a">SAFE Companies</Department>
    <FileStatus xmlns="59e6824a-26c7-4e50-be25-8b6dba22370a">Current</File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B18DFAB445747A68CF693405ED84B" ma:contentTypeVersion="13" ma:contentTypeDescription="Create a new document." ma:contentTypeScope="" ma:versionID="0ffebd1b2ac7d32067da0c7c92dd34b6">
  <xsd:schema xmlns:xsd="http://www.w3.org/2001/XMLSchema" xmlns:xs="http://www.w3.org/2001/XMLSchema" xmlns:p="http://schemas.microsoft.com/office/2006/metadata/properties" xmlns:ns2="59e6824a-26c7-4e50-be25-8b6dba22370a" targetNamespace="http://schemas.microsoft.com/office/2006/metadata/properties" ma:root="true" ma:fieldsID="46982e6bb110f4e53f6c0d4412b9898e" ns2:_="">
    <xsd:import namespace="59e6824a-26c7-4e50-be25-8b6dba22370a"/>
    <xsd:element name="properties">
      <xsd:complexType>
        <xsd:sequence>
          <xsd:element name="documentManagement">
            <xsd:complexType>
              <xsd:all>
                <xsd:element ref="ns2:Owner"/>
                <xsd:element ref="ns2:Department"/>
                <xsd:element ref="ns2:Tags"/>
                <xsd:element ref="ns2:Company"/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ile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6824a-26c7-4e50-be25-8b6dba22370a" elementFormDefault="qualified">
    <xsd:import namespace="http://schemas.microsoft.com/office/2006/documentManagement/types"/>
    <xsd:import namespace="http://schemas.microsoft.com/office/infopath/2007/PartnerControls"/>
    <xsd:element name="Owner" ma:index="8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artment" ma:index="9" ma:displayName="Department" ma:default="SAFE Companies" ma:format="Dropdown" ma:internalName="Department">
      <xsd:simpleType>
        <xsd:restriction base="dms:Choice">
          <xsd:enumeration value="Administration"/>
          <xsd:enumeration value="Communications"/>
          <xsd:enumeration value="Falling"/>
          <xsd:enumeration value="Manufacturing"/>
          <xsd:enumeration value="SAFE Companies"/>
          <xsd:enumeration value="Training"/>
          <xsd:enumeration value="Transportation"/>
        </xsd:restriction>
      </xsd:simpleType>
    </xsd:element>
    <xsd:element name="Tags" ma:index="11" ma:displayName="Internet Search" ma:description="Keyword(s) for external search engines" ma:format="Dropdown" ma:internalName="Tags">
      <xsd:simpleType>
        <xsd:restriction base="dms:Note">
          <xsd:maxLength value="255"/>
        </xsd:restriction>
      </xsd:simpleType>
    </xsd:element>
    <xsd:element name="Company" ma:index="12" ma:displayName="Company" ma:default="BCFSC" ma:format="Dropdown" ma:internalName="Company">
      <xsd:simpleType>
        <xsd:restriction base="dms:Text">
          <xsd:maxLength value="255"/>
        </xsd:restriction>
      </xsd:simpleType>
    </xsd:element>
    <xsd:element name="Category" ma:index="13" nillable="true" ma:displayName="Filter/Internal Search" ma:description="Keyword(s)/code(s) for internal searching and creating views: BCO, BII, NFT, etc." ma:format="Dropdown" ma:internalName="Category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Status" ma:index="18" ma:displayName="File Status" ma:format="Dropdown" ma:internalName="FileStatus">
      <xsd:simpleType>
        <xsd:restriction base="dms:Choice">
          <xsd:enumeration value="Current"/>
          <xsd:enumeration value="Planned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/Web Tab Name"/>
        <xsd:element ref="dc:subject" minOccurs="0" maxOccurs="1" ma:index="1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A3C1F9-1A10-4A34-99A2-290271AFEE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452D6C-ACCE-4C89-AFFE-C85C3D617C20}">
  <ds:schemaRefs>
    <ds:schemaRef ds:uri="59e6824a-26c7-4e50-be25-8b6dba22370a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51FF884-41F7-4F79-B206-26A71B0D9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6824a-26c7-4e50-be25-8b6dba223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ASM Letterhead July 16 SC.dot</Template>
  <TotalTime>33</TotalTime>
  <Pages>1</Pages>
  <Words>464</Words>
  <Characters>2381</Characters>
  <Application>Microsoft Office Word</Application>
  <DocSecurity>0</DocSecurity>
  <Lines>88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Trailer Towing Safety</vt:lpstr>
    </vt:vector>
  </TitlesOfParts>
  <Company>ASM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Procedure - Trailer Towing Safety</dc:title>
  <dc:subject>SWP</dc:subject>
  <dc:creator>Scott Chisholm; Terry Chow</dc:creator>
  <cp:keywords>SAFE Companies; Safe Work Procedure</cp:keywords>
  <cp:lastModifiedBy>Tammy Carruthers</cp:lastModifiedBy>
  <cp:revision>11</cp:revision>
  <cp:lastPrinted>2008-03-10T20:02:00Z</cp:lastPrinted>
  <dcterms:created xsi:type="dcterms:W3CDTF">2020-05-04T23:00:00Z</dcterms:created>
  <dcterms:modified xsi:type="dcterms:W3CDTF">2021-06-11T19:19:00Z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0x0101009D8B18DFAB445747A68CF693405ED84B</vt:lpwstr>
  </property>
</Properties>
</file>